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305CD" w14:textId="77777777" w:rsidR="005F63CB" w:rsidRPr="006E6F9E" w:rsidRDefault="005F63CB" w:rsidP="005F63CB">
      <w:pPr>
        <w:kinsoku w:val="0"/>
        <w:overflowPunct w:val="0"/>
        <w:autoSpaceDE w:val="0"/>
        <w:autoSpaceDN w:val="0"/>
        <w:adjustRightInd w:val="0"/>
        <w:spacing w:before="293" w:after="0" w:line="240" w:lineRule="auto"/>
        <w:ind w:right="289"/>
        <w:jc w:val="center"/>
        <w:rPr>
          <w:rFonts w:ascii="Calibri" w:hAnsi="Calibri" w:cs="Calibri"/>
          <w:b/>
          <w:bCs/>
          <w:color w:val="FF0000"/>
          <w:kern w:val="0"/>
          <w:sz w:val="40"/>
          <w:szCs w:val="40"/>
        </w:rPr>
      </w:pPr>
      <w:r w:rsidRPr="006E6F9E">
        <w:rPr>
          <w:rFonts w:ascii="Calibri" w:hAnsi="Calibri" w:cs="Calibri"/>
          <w:b/>
          <w:bCs/>
          <w:color w:val="FF0000"/>
          <w:kern w:val="0"/>
          <w:sz w:val="40"/>
          <w:szCs w:val="40"/>
        </w:rPr>
        <w:t>POSITION VACANCY ANNOUNCEMENT</w:t>
      </w:r>
    </w:p>
    <w:tbl>
      <w:tblPr>
        <w:tblStyle w:val="TableGrid"/>
        <w:tblW w:w="0" w:type="auto"/>
        <w:tblLook w:val="04A0" w:firstRow="1" w:lastRow="0" w:firstColumn="1" w:lastColumn="0" w:noHBand="0" w:noVBand="1"/>
      </w:tblPr>
      <w:tblGrid>
        <w:gridCol w:w="4678"/>
        <w:gridCol w:w="4672"/>
      </w:tblGrid>
      <w:tr w:rsidR="005F63CB" w:rsidRPr="006E6F9E" w14:paraId="7BF5103B" w14:textId="77777777" w:rsidTr="005F63CB">
        <w:tc>
          <w:tcPr>
            <w:tcW w:w="4788" w:type="dxa"/>
          </w:tcPr>
          <w:p w14:paraId="3C3221D4" w14:textId="696AD73C" w:rsidR="005F63CB" w:rsidRPr="006E6F9E" w:rsidRDefault="005F63CB" w:rsidP="005F63CB">
            <w:r w:rsidRPr="006E6F9E">
              <w:rPr>
                <w:b/>
                <w:bCs/>
              </w:rPr>
              <w:t>ANNOUNCEMENT NO</w:t>
            </w:r>
            <w:r w:rsidRPr="006E6F9E">
              <w:t>: CIC 00</w:t>
            </w:r>
            <w:r w:rsidR="001F3B9C" w:rsidRPr="006E6F9E">
              <w:t>3</w:t>
            </w:r>
            <w:r w:rsidRPr="006E6F9E">
              <w:t>2024</w:t>
            </w:r>
          </w:p>
        </w:tc>
        <w:tc>
          <w:tcPr>
            <w:tcW w:w="4788" w:type="dxa"/>
          </w:tcPr>
          <w:p w14:paraId="6A488A78" w14:textId="49347303" w:rsidR="005F63CB" w:rsidRPr="006E6F9E" w:rsidRDefault="005F63CB" w:rsidP="005F63CB">
            <w:r w:rsidRPr="006E6F9E">
              <w:rPr>
                <w:b/>
                <w:bCs/>
              </w:rPr>
              <w:t>POSITION TITLE</w:t>
            </w:r>
            <w:r w:rsidRPr="006E6F9E">
              <w:t xml:space="preserve">: </w:t>
            </w:r>
            <w:r w:rsidR="001F3B9C" w:rsidRPr="006E6F9E">
              <w:t xml:space="preserve">Communications </w:t>
            </w:r>
            <w:r w:rsidRPr="006E6F9E">
              <w:t>Program Analyst</w:t>
            </w:r>
          </w:p>
        </w:tc>
      </w:tr>
      <w:tr w:rsidR="005F63CB" w:rsidRPr="006E6F9E" w14:paraId="0B705BC2" w14:textId="77777777" w:rsidTr="005F63CB">
        <w:tc>
          <w:tcPr>
            <w:tcW w:w="4788" w:type="dxa"/>
          </w:tcPr>
          <w:p w14:paraId="037CA431" w14:textId="63049DC0" w:rsidR="005F63CB" w:rsidRPr="006E6F9E" w:rsidRDefault="005F63CB" w:rsidP="005F63CB">
            <w:r w:rsidRPr="006E6F9E">
              <w:rPr>
                <w:b/>
                <w:bCs/>
              </w:rPr>
              <w:t>OPENING DATE</w:t>
            </w:r>
            <w:r w:rsidRPr="006E6F9E">
              <w:t>: 07/29/2024</w:t>
            </w:r>
            <w:r w:rsidR="0006600E" w:rsidRPr="006E6F9E">
              <w:t xml:space="preserve"> </w:t>
            </w:r>
          </w:p>
        </w:tc>
        <w:tc>
          <w:tcPr>
            <w:tcW w:w="4788" w:type="dxa"/>
          </w:tcPr>
          <w:p w14:paraId="5FB3AFE9" w14:textId="29995175" w:rsidR="005F63CB" w:rsidRPr="006E6F9E" w:rsidRDefault="005F63CB" w:rsidP="005F63CB">
            <w:r w:rsidRPr="006E6F9E">
              <w:rPr>
                <w:b/>
                <w:bCs/>
              </w:rPr>
              <w:t>CLOSING DATE</w:t>
            </w:r>
            <w:r w:rsidRPr="006E6F9E">
              <w:t>: Open until filled</w:t>
            </w:r>
          </w:p>
        </w:tc>
      </w:tr>
      <w:tr w:rsidR="005F63CB" w:rsidRPr="006E6F9E" w14:paraId="7AE9ACBA" w14:textId="77777777" w:rsidTr="005F63CB">
        <w:tc>
          <w:tcPr>
            <w:tcW w:w="4788" w:type="dxa"/>
          </w:tcPr>
          <w:p w14:paraId="707CDA58" w14:textId="4324AC30" w:rsidR="005F63CB" w:rsidRPr="006E6F9E" w:rsidRDefault="0006600E" w:rsidP="005F63CB">
            <w:r w:rsidRPr="006E6F9E">
              <w:rPr>
                <w:b/>
                <w:bCs/>
              </w:rPr>
              <w:t>SALARY</w:t>
            </w:r>
            <w:r w:rsidRPr="006E6F9E">
              <w:t>: $ 80,784</w:t>
            </w:r>
          </w:p>
        </w:tc>
        <w:tc>
          <w:tcPr>
            <w:tcW w:w="4788" w:type="dxa"/>
          </w:tcPr>
          <w:p w14:paraId="00D15D01" w14:textId="28D79CB6" w:rsidR="005F63CB" w:rsidRPr="006E6F9E" w:rsidRDefault="005F63CB" w:rsidP="005F63CB">
            <w:r w:rsidRPr="006E6F9E">
              <w:rPr>
                <w:b/>
                <w:bCs/>
              </w:rPr>
              <w:t>TOUR OF DUTY</w:t>
            </w:r>
            <w:r w:rsidRPr="006E6F9E">
              <w:t>: Monday - Friday: 9 AM - 5:30 PM</w:t>
            </w:r>
          </w:p>
        </w:tc>
      </w:tr>
      <w:tr w:rsidR="005F63CB" w:rsidRPr="006E6F9E" w14:paraId="443E68B9" w14:textId="77777777" w:rsidTr="005F63CB">
        <w:tc>
          <w:tcPr>
            <w:tcW w:w="4788" w:type="dxa"/>
          </w:tcPr>
          <w:p w14:paraId="719452B4" w14:textId="171891F7" w:rsidR="005F63CB" w:rsidRPr="006E6F9E" w:rsidRDefault="005F63CB" w:rsidP="005F63CB">
            <w:r w:rsidRPr="006E6F9E">
              <w:rPr>
                <w:b/>
                <w:bCs/>
              </w:rPr>
              <w:t>NO. OF VACANCIES</w:t>
            </w:r>
            <w:r w:rsidRPr="006E6F9E">
              <w:t>: One (1)</w:t>
            </w:r>
          </w:p>
        </w:tc>
        <w:tc>
          <w:tcPr>
            <w:tcW w:w="4788" w:type="dxa"/>
          </w:tcPr>
          <w:p w14:paraId="6235C7CA" w14:textId="58AC2E72" w:rsidR="005F63CB" w:rsidRPr="006E6F9E" w:rsidRDefault="005F63CB" w:rsidP="005F63CB">
            <w:r w:rsidRPr="006E6F9E">
              <w:rPr>
                <w:b/>
                <w:bCs/>
              </w:rPr>
              <w:t>OFFICE</w:t>
            </w:r>
            <w:r w:rsidRPr="006E6F9E">
              <w:t>:  Corrections Information Council (CIC)</w:t>
            </w:r>
          </w:p>
        </w:tc>
      </w:tr>
      <w:tr w:rsidR="005F63CB" w:rsidRPr="006E6F9E" w14:paraId="656692A8" w14:textId="77777777" w:rsidTr="005F63CB">
        <w:tc>
          <w:tcPr>
            <w:tcW w:w="4788" w:type="dxa"/>
          </w:tcPr>
          <w:p w14:paraId="294460F8" w14:textId="6951A47D" w:rsidR="005F63CB" w:rsidRPr="006E6F9E" w:rsidRDefault="005F63CB" w:rsidP="005F63CB">
            <w:r w:rsidRPr="006E6F9E">
              <w:rPr>
                <w:b/>
                <w:bCs/>
              </w:rPr>
              <w:t>TYPE OF APPOINTMENT</w:t>
            </w:r>
            <w:r w:rsidRPr="006E6F9E">
              <w:t>: Full-Time/ Term</w:t>
            </w:r>
          </w:p>
        </w:tc>
        <w:tc>
          <w:tcPr>
            <w:tcW w:w="4788" w:type="dxa"/>
          </w:tcPr>
          <w:p w14:paraId="01B0B3C9" w14:textId="77777777" w:rsidR="00FB72BD" w:rsidRPr="006E6F9E" w:rsidRDefault="005F63CB" w:rsidP="00FB72BD">
            <w:r w:rsidRPr="006E6F9E">
              <w:rPr>
                <w:b/>
                <w:bCs/>
              </w:rPr>
              <w:t>LOCATION</w:t>
            </w:r>
            <w:r w:rsidRPr="006E6F9E">
              <w:t xml:space="preserve">: </w:t>
            </w:r>
            <w:r w:rsidR="00FB72BD" w:rsidRPr="006E6F9E">
              <w:t>1400 I ST. NW, Suite 400</w:t>
            </w:r>
          </w:p>
          <w:p w14:paraId="3F48C2D1" w14:textId="6E1E0C26" w:rsidR="005F63CB" w:rsidRPr="006E6F9E" w:rsidRDefault="00FB72BD" w:rsidP="00FB72BD">
            <w:r w:rsidRPr="006E6F9E">
              <w:t xml:space="preserve">                     Washington, DC 20005</w:t>
            </w:r>
          </w:p>
        </w:tc>
      </w:tr>
      <w:tr w:rsidR="005F63CB" w:rsidRPr="006E6F9E" w14:paraId="0A37B4BA" w14:textId="77777777" w:rsidTr="005F63CB">
        <w:tc>
          <w:tcPr>
            <w:tcW w:w="4788" w:type="dxa"/>
          </w:tcPr>
          <w:p w14:paraId="2B1522DB" w14:textId="6B5F648E" w:rsidR="005F63CB" w:rsidRPr="006E6F9E" w:rsidRDefault="005F63CB" w:rsidP="005F63CB">
            <w:r w:rsidRPr="006E6F9E">
              <w:rPr>
                <w:b/>
                <w:bCs/>
              </w:rPr>
              <w:t>AREA OF CONSIDERATION</w:t>
            </w:r>
            <w:r w:rsidRPr="006E6F9E">
              <w:t>: Open to the Public</w:t>
            </w:r>
          </w:p>
        </w:tc>
        <w:tc>
          <w:tcPr>
            <w:tcW w:w="4788" w:type="dxa"/>
          </w:tcPr>
          <w:p w14:paraId="64E6EDA5" w14:textId="65296EEB" w:rsidR="005F63CB" w:rsidRPr="006E6F9E" w:rsidRDefault="005F63CB" w:rsidP="005F63CB">
            <w:r w:rsidRPr="006E6F9E">
              <w:rPr>
                <w:b/>
                <w:bCs/>
              </w:rPr>
              <w:t>DURATION OF APPOINTMENT</w:t>
            </w:r>
            <w:r w:rsidRPr="006E6F9E">
              <w:t>: At-Will</w:t>
            </w:r>
          </w:p>
        </w:tc>
      </w:tr>
    </w:tbl>
    <w:p w14:paraId="446B781F" w14:textId="77777777" w:rsidR="00FB72BD" w:rsidRPr="006E6F9E" w:rsidRDefault="00FB72BD" w:rsidP="005F63CB"/>
    <w:p w14:paraId="586CE599" w14:textId="480A0B97" w:rsidR="005F63CB" w:rsidRPr="006E6F9E" w:rsidRDefault="005F63CB" w:rsidP="005F63CB">
      <w:r w:rsidRPr="006E6F9E">
        <w:t xml:space="preserve">This position is </w:t>
      </w:r>
      <w:r w:rsidRPr="006E6F9E">
        <w:rPr>
          <w:b/>
          <w:bCs/>
        </w:rPr>
        <w:t>NOT</w:t>
      </w:r>
      <w:r w:rsidRPr="006E6F9E">
        <w:t xml:space="preserve"> in a collective bargaining unit. </w:t>
      </w:r>
    </w:p>
    <w:p w14:paraId="64B0F293" w14:textId="464D1AA4" w:rsidR="005F63CB" w:rsidRPr="006E6F9E" w:rsidRDefault="005F63CB" w:rsidP="005F63CB">
      <w:pPr>
        <w:rPr>
          <w:b/>
          <w:bCs/>
        </w:rPr>
      </w:pPr>
      <w:r w:rsidRPr="006E6F9E">
        <w:rPr>
          <w:b/>
          <w:bCs/>
        </w:rPr>
        <w:t>POSITION OVERVIEW</w:t>
      </w:r>
    </w:p>
    <w:p w14:paraId="7356E2FE" w14:textId="3C286E7C" w:rsidR="005F63CB" w:rsidRPr="006E6F9E" w:rsidRDefault="005F63CB" w:rsidP="005F63CB">
      <w:r w:rsidRPr="006E6F9E">
        <w:t xml:space="preserve">The DC Corrections Information Council (CIC) seeks to hire a </w:t>
      </w:r>
      <w:r w:rsidR="001F3F85" w:rsidRPr="006E6F9E">
        <w:t>Communications Program Analyst</w:t>
      </w:r>
      <w:r w:rsidRPr="006E6F9E">
        <w:t xml:space="preserve">. The CIC is an </w:t>
      </w:r>
      <w:proofErr w:type="gramStart"/>
      <w:r w:rsidRPr="006E6F9E">
        <w:t>independent,</w:t>
      </w:r>
      <w:proofErr w:type="gramEnd"/>
      <w:r w:rsidRPr="006E6F9E">
        <w:t xml:space="preserve"> District of Columbia government agency mandated by the US Congress and the DC Council to inspect, monitor, and report on the conditions of confinement at facilities where DC residents are incarcerated. This includes facilities operated by the Federal Bureau of Prisons (FBOP), the DC Department of Corrections (DOC), and private contractors. </w:t>
      </w:r>
      <w:r w:rsidR="001F3F85" w:rsidRPr="006E6F9E">
        <w:t xml:space="preserve"> </w:t>
      </w:r>
    </w:p>
    <w:p w14:paraId="47E2C9A7" w14:textId="13C4B2B2" w:rsidR="008D7998" w:rsidRPr="006E6F9E" w:rsidRDefault="005F63CB" w:rsidP="005F63CB">
      <w:r w:rsidRPr="006E6F9E">
        <w:t xml:space="preserve">The ideal candidate must possess superior writing skills, requiring minimal editing, and the ability to convey complex legislative and policy issues in clear, verbal or written language. A candidate should also possess a demonstrated intent or commitment to working on criminal justice issues, and a willingness to travel to carceral settings throughout the country.   </w:t>
      </w:r>
    </w:p>
    <w:p w14:paraId="08328D2C" w14:textId="3FAFA228" w:rsidR="003429CF" w:rsidRPr="006E6F9E" w:rsidRDefault="003429CF" w:rsidP="005F63CB">
      <w:pPr>
        <w:rPr>
          <w:b/>
          <w:bCs/>
        </w:rPr>
      </w:pPr>
      <w:r w:rsidRPr="006E6F9E">
        <w:rPr>
          <w:b/>
          <w:bCs/>
        </w:rPr>
        <w:t>DUTIES AND RESPONSIBILITIES</w:t>
      </w:r>
    </w:p>
    <w:p w14:paraId="723A4435" w14:textId="7497F6A8" w:rsidR="00A0674B" w:rsidRPr="006E6F9E" w:rsidRDefault="00A0674B" w:rsidP="003429CF">
      <w:pPr>
        <w:pStyle w:val="ListParagraph"/>
        <w:numPr>
          <w:ilvl w:val="0"/>
          <w:numId w:val="1"/>
        </w:numPr>
      </w:pPr>
      <w:r w:rsidRPr="006E6F9E">
        <w:t>Conduct inspections of correctional facilities: inspect all areas accessible to inmates; observe and assess facility operations and programs; examine documents, records, and procedures; and gather information from agency or facility staff.</w:t>
      </w:r>
    </w:p>
    <w:p w14:paraId="39A4BC3C" w14:textId="77777777" w:rsidR="00A0674B" w:rsidRPr="006E6F9E" w:rsidRDefault="00A0674B" w:rsidP="00A0674B">
      <w:pPr>
        <w:pStyle w:val="ListParagraph"/>
        <w:numPr>
          <w:ilvl w:val="0"/>
          <w:numId w:val="1"/>
        </w:numPr>
      </w:pPr>
      <w:r w:rsidRPr="006E6F9E">
        <w:t>Conduct confidential interviews of inmates and returning residents to gather information on conditions of confinement.</w:t>
      </w:r>
    </w:p>
    <w:p w14:paraId="7FD62355" w14:textId="3F87630B" w:rsidR="00A0674B" w:rsidRPr="006E6F9E" w:rsidRDefault="00A0674B" w:rsidP="00A0674B">
      <w:pPr>
        <w:pStyle w:val="ListParagraph"/>
        <w:numPr>
          <w:ilvl w:val="0"/>
          <w:numId w:val="1"/>
        </w:numPr>
      </w:pPr>
      <w:r w:rsidRPr="006E6F9E">
        <w:t>Write facility inspection reports, thematic reports, information sheets, and annual reports.</w:t>
      </w:r>
    </w:p>
    <w:p w14:paraId="4A55034A" w14:textId="77777777" w:rsidR="00E939AA" w:rsidRPr="006E6F9E" w:rsidRDefault="00E939AA" w:rsidP="00E939AA">
      <w:pPr>
        <w:pStyle w:val="ListParagraph"/>
        <w:numPr>
          <w:ilvl w:val="0"/>
          <w:numId w:val="1"/>
        </w:numPr>
      </w:pPr>
      <w:r w:rsidRPr="006E6F9E">
        <w:t xml:space="preserve">Update tracking systems used to assess and analyze agency recommendations.  </w:t>
      </w:r>
    </w:p>
    <w:p w14:paraId="2AC30FFD" w14:textId="3A6C1702" w:rsidR="00E939AA" w:rsidRPr="006E6F9E" w:rsidRDefault="00E939AA" w:rsidP="00E939AA">
      <w:pPr>
        <w:pStyle w:val="ListParagraph"/>
        <w:numPr>
          <w:ilvl w:val="0"/>
          <w:numId w:val="1"/>
        </w:numPr>
      </w:pPr>
      <w:r w:rsidRPr="006E6F9E">
        <w:t xml:space="preserve">Communicate with family members and public stakeholders regarding issues affecting conditions of confinement via telephone and email, and document communications according to records retention practices.  </w:t>
      </w:r>
    </w:p>
    <w:p w14:paraId="0B0F6E0E" w14:textId="184929DD" w:rsidR="00A0674B" w:rsidRPr="006E6F9E" w:rsidRDefault="00A0674B" w:rsidP="00A0674B">
      <w:pPr>
        <w:pStyle w:val="ListParagraph"/>
        <w:numPr>
          <w:ilvl w:val="0"/>
          <w:numId w:val="1"/>
        </w:numPr>
      </w:pPr>
      <w:r w:rsidRPr="006E6F9E">
        <w:lastRenderedPageBreak/>
        <w:t xml:space="preserve">Research local and international best practices related to incarceration, rehabilitation, and reentry </w:t>
      </w:r>
      <w:r w:rsidR="003B1CE7" w:rsidRPr="006E6F9E">
        <w:t>to</w:t>
      </w:r>
      <w:r w:rsidRPr="006E6F9E">
        <w:t xml:space="preserve"> </w:t>
      </w:r>
      <w:r w:rsidR="003B1CE7" w:rsidRPr="006E6F9E">
        <w:t>inform and update</w:t>
      </w:r>
      <w:r w:rsidRPr="006E6F9E">
        <w:t xml:space="preserve"> internal agency standards, metrics, and protocols. </w:t>
      </w:r>
    </w:p>
    <w:p w14:paraId="63C3E8BF" w14:textId="77777777" w:rsidR="00E939AA" w:rsidRPr="006E6F9E" w:rsidRDefault="00E939AA" w:rsidP="00E939AA">
      <w:pPr>
        <w:pStyle w:val="ListParagraph"/>
        <w:numPr>
          <w:ilvl w:val="0"/>
          <w:numId w:val="1"/>
        </w:numPr>
      </w:pPr>
      <w:proofErr w:type="gramStart"/>
      <w:r w:rsidRPr="006E6F9E">
        <w:t>Attend</w:t>
      </w:r>
      <w:proofErr w:type="gramEnd"/>
      <w:r w:rsidRPr="006E6F9E">
        <w:t xml:space="preserve"> external trainings, work groups, and conferences for professional development relative to agency metrics. </w:t>
      </w:r>
    </w:p>
    <w:p w14:paraId="7CC3D3F9" w14:textId="69FDD418" w:rsidR="003429CF" w:rsidRPr="006E6F9E" w:rsidRDefault="003429CF" w:rsidP="003429CF">
      <w:pPr>
        <w:pStyle w:val="ListParagraph"/>
        <w:numPr>
          <w:ilvl w:val="0"/>
          <w:numId w:val="1"/>
        </w:numPr>
      </w:pPr>
      <w:r w:rsidRPr="006E6F9E">
        <w:t>Maintains and updates office website and social media platforms, as well as drafts and compiles content for a regular digital newsletter.</w:t>
      </w:r>
    </w:p>
    <w:p w14:paraId="7E20C3A9" w14:textId="30CBE9E5" w:rsidR="003429CF" w:rsidRPr="006E6F9E" w:rsidRDefault="003429CF" w:rsidP="003429CF">
      <w:pPr>
        <w:pStyle w:val="ListParagraph"/>
        <w:numPr>
          <w:ilvl w:val="0"/>
          <w:numId w:val="1"/>
        </w:numPr>
      </w:pPr>
      <w:r w:rsidRPr="006E6F9E">
        <w:t xml:space="preserve">Cultivates relationships with the press, government agencies, and community-based organizations. </w:t>
      </w:r>
    </w:p>
    <w:p w14:paraId="71E8D149" w14:textId="2AE3FCEC" w:rsidR="003429CF" w:rsidRPr="006E6F9E" w:rsidRDefault="003429CF" w:rsidP="003429CF">
      <w:pPr>
        <w:pStyle w:val="ListParagraph"/>
        <w:numPr>
          <w:ilvl w:val="0"/>
          <w:numId w:val="1"/>
        </w:numPr>
      </w:pPr>
      <w:r w:rsidRPr="006E6F9E">
        <w:t>Drafts press releases, media advisories, social media messaging, and memos for CIC public events. Responds to media inquiries, arranges interviews, and prepares and briefs the Director for interviews.</w:t>
      </w:r>
    </w:p>
    <w:p w14:paraId="6E924515" w14:textId="3F2F99B4" w:rsidR="003B1CE7" w:rsidRPr="006E6F9E" w:rsidRDefault="008324AD" w:rsidP="003B1CE7">
      <w:pPr>
        <w:pStyle w:val="ListParagraph"/>
        <w:numPr>
          <w:ilvl w:val="0"/>
          <w:numId w:val="1"/>
        </w:numPr>
      </w:pPr>
      <w:r w:rsidRPr="006E6F9E">
        <w:t xml:space="preserve">Duties as assigned </w:t>
      </w:r>
      <w:r w:rsidR="00B35125" w:rsidRPr="006E6F9E">
        <w:t>to</w:t>
      </w:r>
      <w:r w:rsidRPr="006E6F9E">
        <w:t xml:space="preserve"> </w:t>
      </w:r>
      <w:r w:rsidR="00B35125" w:rsidRPr="006E6F9E">
        <w:t xml:space="preserve">collaboratively </w:t>
      </w:r>
      <w:r w:rsidRPr="006E6F9E">
        <w:t>execut</w:t>
      </w:r>
      <w:r w:rsidR="00B35125" w:rsidRPr="006E6F9E">
        <w:t>e</w:t>
      </w:r>
      <w:r w:rsidRPr="006E6F9E">
        <w:t xml:space="preserve"> </w:t>
      </w:r>
      <w:r w:rsidR="00B35125" w:rsidRPr="006E6F9E">
        <w:t>agency goals, projects, and initiatives</w:t>
      </w:r>
      <w:r w:rsidR="003B1CE7" w:rsidRPr="006E6F9E">
        <w:t xml:space="preserve"> at the request of the CIC Board and supervisory staff.</w:t>
      </w:r>
    </w:p>
    <w:p w14:paraId="3ED941D2" w14:textId="0FE4772A" w:rsidR="003429CF" w:rsidRPr="006E6F9E" w:rsidRDefault="00186035">
      <w:pPr>
        <w:rPr>
          <w:b/>
          <w:bCs/>
        </w:rPr>
      </w:pPr>
      <w:r w:rsidRPr="006E6F9E">
        <w:rPr>
          <w:b/>
          <w:bCs/>
        </w:rPr>
        <w:t>SKILLS AND QUALIFICATIONS</w:t>
      </w:r>
    </w:p>
    <w:p w14:paraId="3225D04C" w14:textId="28607B29" w:rsidR="00186035" w:rsidRPr="006E6F9E" w:rsidRDefault="00186035" w:rsidP="00186035">
      <w:pPr>
        <w:pStyle w:val="ListParagraph"/>
        <w:numPr>
          <w:ilvl w:val="0"/>
          <w:numId w:val="2"/>
        </w:numPr>
      </w:pPr>
      <w:r w:rsidRPr="006E6F9E">
        <w:t>Bachelor's degree in criminal justice, communications, media relations, journalism, public policy, political science, or related field.</w:t>
      </w:r>
    </w:p>
    <w:p w14:paraId="6FB4C80D" w14:textId="2A8A671B" w:rsidR="00186035" w:rsidRPr="006E6F9E" w:rsidRDefault="00186035" w:rsidP="00186035">
      <w:pPr>
        <w:pStyle w:val="ListParagraph"/>
        <w:numPr>
          <w:ilvl w:val="0"/>
          <w:numId w:val="2"/>
        </w:numPr>
      </w:pPr>
      <w:r w:rsidRPr="006E6F9E">
        <w:t>Demonstrated interest and experience in criminal justice, public service, and local and federal government</w:t>
      </w:r>
      <w:r w:rsidR="003B1CE7" w:rsidRPr="006E6F9E">
        <w:t xml:space="preserve">, or a related field. </w:t>
      </w:r>
    </w:p>
    <w:p w14:paraId="056B8FC4" w14:textId="7558BC20" w:rsidR="00186035" w:rsidRPr="006E6F9E" w:rsidRDefault="00186035" w:rsidP="00186035">
      <w:pPr>
        <w:pStyle w:val="ListParagraph"/>
        <w:numPr>
          <w:ilvl w:val="0"/>
          <w:numId w:val="2"/>
        </w:numPr>
      </w:pPr>
      <w:r w:rsidRPr="006E6F9E">
        <w:t>Excellent written and verbal communication skills.</w:t>
      </w:r>
      <w:r w:rsidR="00E751AE" w:rsidRPr="006E6F9E">
        <w:t xml:space="preserve"> Must demonstrate an understanding of </w:t>
      </w:r>
      <w:r w:rsidR="00533C3E" w:rsidRPr="006E6F9E">
        <w:t>clea</w:t>
      </w:r>
      <w:r w:rsidR="000552DC" w:rsidRPr="006E6F9E">
        <w:t>r</w:t>
      </w:r>
      <w:r w:rsidR="00533C3E" w:rsidRPr="006E6F9E">
        <w:t xml:space="preserve"> </w:t>
      </w:r>
      <w:r w:rsidR="00E751AE" w:rsidRPr="006E6F9E">
        <w:t>grammar, tone, style, and organization</w:t>
      </w:r>
      <w:r w:rsidR="00533C3E" w:rsidRPr="006E6F9E">
        <w:t>, and e</w:t>
      </w:r>
      <w:r w:rsidRPr="006E6F9E">
        <w:t xml:space="preserve">xperience with MS Office Suite </w:t>
      </w:r>
      <w:bookmarkStart w:id="0" w:name="_Hlk172628165"/>
      <w:r w:rsidR="00DB6332" w:rsidRPr="006E6F9E">
        <w:t>and Adobe a</w:t>
      </w:r>
      <w:r w:rsidRPr="006E6F9E">
        <w:t xml:space="preserve">pplications. </w:t>
      </w:r>
    </w:p>
    <w:p w14:paraId="54BCE266" w14:textId="4AF4F367" w:rsidR="0021355B" w:rsidRPr="006E6F9E" w:rsidRDefault="0021355B" w:rsidP="0021355B">
      <w:pPr>
        <w:pStyle w:val="ListParagraph"/>
        <w:numPr>
          <w:ilvl w:val="0"/>
          <w:numId w:val="2"/>
        </w:numPr>
      </w:pPr>
      <w:r w:rsidRPr="006E6F9E">
        <w:t>Edit publications for appropriate style, including content, organization, grammar, tone, formatting, and aesthetics.</w:t>
      </w:r>
    </w:p>
    <w:bookmarkEnd w:id="0"/>
    <w:p w14:paraId="1DD021C4" w14:textId="77777777" w:rsidR="00E751AE" w:rsidRPr="006E6F9E" w:rsidRDefault="00E751AE" w:rsidP="00E751AE">
      <w:pPr>
        <w:pStyle w:val="ListParagraph"/>
        <w:numPr>
          <w:ilvl w:val="0"/>
          <w:numId w:val="2"/>
        </w:numPr>
      </w:pPr>
      <w:r w:rsidRPr="006E6F9E">
        <w:t xml:space="preserve">Ability to provide and receive constructive reviews of written work-product. </w:t>
      </w:r>
    </w:p>
    <w:p w14:paraId="0A76FB31" w14:textId="0009BCE3" w:rsidR="00186035" w:rsidRPr="006E6F9E" w:rsidRDefault="00186035" w:rsidP="00186035">
      <w:pPr>
        <w:pStyle w:val="ListParagraph"/>
        <w:numPr>
          <w:ilvl w:val="0"/>
          <w:numId w:val="2"/>
        </w:numPr>
      </w:pPr>
      <w:r w:rsidRPr="006E6F9E">
        <w:t>Excellent research and analytical skills.</w:t>
      </w:r>
    </w:p>
    <w:p w14:paraId="118F47FE" w14:textId="0BE25722" w:rsidR="00186035" w:rsidRPr="006E6F9E" w:rsidRDefault="00186035" w:rsidP="00186035">
      <w:pPr>
        <w:pStyle w:val="ListParagraph"/>
        <w:numPr>
          <w:ilvl w:val="0"/>
          <w:numId w:val="2"/>
        </w:numPr>
      </w:pPr>
      <w:r w:rsidRPr="006E6F9E">
        <w:t>Ability to work effectively within independent or team environments.</w:t>
      </w:r>
    </w:p>
    <w:p w14:paraId="40C98FCC" w14:textId="4D174F73" w:rsidR="00186035" w:rsidRPr="006E6F9E" w:rsidRDefault="00186035" w:rsidP="00186035">
      <w:pPr>
        <w:pStyle w:val="ListParagraph"/>
        <w:numPr>
          <w:ilvl w:val="0"/>
          <w:numId w:val="2"/>
        </w:numPr>
      </w:pPr>
      <w:r w:rsidRPr="006E6F9E">
        <w:t xml:space="preserve">Ability to work 40 hours per week, including </w:t>
      </w:r>
      <w:r w:rsidR="00E751AE" w:rsidRPr="006E6F9E">
        <w:t>occasional</w:t>
      </w:r>
      <w:r w:rsidRPr="006E6F9E">
        <w:t xml:space="preserve"> evenings and weekends.</w:t>
      </w:r>
    </w:p>
    <w:p w14:paraId="0F9E6B9D" w14:textId="59CAB5BF" w:rsidR="00186035" w:rsidRPr="006E6F9E" w:rsidRDefault="00186035" w:rsidP="00186035">
      <w:pPr>
        <w:pStyle w:val="ListParagraph"/>
        <w:numPr>
          <w:ilvl w:val="0"/>
          <w:numId w:val="2"/>
        </w:numPr>
      </w:pPr>
      <w:r w:rsidRPr="006E6F9E">
        <w:t>Must be able to travel three to six days per month.</w:t>
      </w:r>
    </w:p>
    <w:p w14:paraId="4B932C18" w14:textId="0E369305" w:rsidR="00186035" w:rsidRPr="006E6F9E" w:rsidRDefault="00186035" w:rsidP="00186035">
      <w:pPr>
        <w:pStyle w:val="ListParagraph"/>
        <w:numPr>
          <w:ilvl w:val="0"/>
          <w:numId w:val="2"/>
        </w:numPr>
      </w:pPr>
      <w:r w:rsidRPr="006E6F9E">
        <w:t xml:space="preserve">Ability to navigate challenging situations </w:t>
      </w:r>
      <w:r w:rsidR="00E751AE" w:rsidRPr="006E6F9E">
        <w:t>with diplomacy and respect</w:t>
      </w:r>
      <w:r w:rsidRPr="006E6F9E">
        <w:t>.</w:t>
      </w:r>
    </w:p>
    <w:p w14:paraId="680F6830" w14:textId="6352BD01" w:rsidR="00186035" w:rsidRPr="006E6F9E" w:rsidRDefault="00186035" w:rsidP="00186035">
      <w:pPr>
        <w:pStyle w:val="ListParagraph"/>
        <w:numPr>
          <w:ilvl w:val="0"/>
          <w:numId w:val="2"/>
        </w:numPr>
      </w:pPr>
      <w:r w:rsidRPr="006E6F9E">
        <w:t xml:space="preserve">Time management skills and </w:t>
      </w:r>
      <w:r w:rsidR="00E751AE" w:rsidRPr="006E6F9E">
        <w:t xml:space="preserve">an </w:t>
      </w:r>
      <w:r w:rsidRPr="006E6F9E">
        <w:t xml:space="preserve">ability to </w:t>
      </w:r>
      <w:r w:rsidR="00E751AE" w:rsidRPr="006E6F9E">
        <w:t>balance</w:t>
      </w:r>
      <w:r w:rsidRPr="006E6F9E">
        <w:t xml:space="preserve"> multiple responsibilities.</w:t>
      </w:r>
    </w:p>
    <w:p w14:paraId="353B8DB9" w14:textId="486EEC24" w:rsidR="00186035" w:rsidRPr="006E6F9E" w:rsidRDefault="00186035" w:rsidP="00186035">
      <w:pPr>
        <w:pStyle w:val="ListParagraph"/>
        <w:numPr>
          <w:ilvl w:val="0"/>
          <w:numId w:val="2"/>
        </w:numPr>
      </w:pPr>
      <w:r w:rsidRPr="006E6F9E">
        <w:t xml:space="preserve">Familiarity with Canva, MailChimp, </w:t>
      </w:r>
      <w:r w:rsidR="00DB6332" w:rsidRPr="006E6F9E">
        <w:t xml:space="preserve">Publisher, </w:t>
      </w:r>
      <w:r w:rsidRPr="006E6F9E">
        <w:t>or similar tools, as well as photography is preferred.</w:t>
      </w:r>
    </w:p>
    <w:p w14:paraId="26223041" w14:textId="77777777" w:rsidR="008324AD" w:rsidRPr="006E6F9E" w:rsidRDefault="008324AD" w:rsidP="008324AD">
      <w:pPr>
        <w:rPr>
          <w:b/>
          <w:bCs/>
        </w:rPr>
      </w:pPr>
      <w:r w:rsidRPr="006E6F9E">
        <w:rPr>
          <w:b/>
          <w:bCs/>
        </w:rPr>
        <w:t xml:space="preserve">PERFORMANCE ENVIRONMENT </w:t>
      </w:r>
    </w:p>
    <w:p w14:paraId="08A20249" w14:textId="370E2DC3" w:rsidR="008324AD" w:rsidRPr="006E6F9E" w:rsidRDefault="008324AD" w:rsidP="008324AD">
      <w:r w:rsidRPr="006E6F9E">
        <w:t xml:space="preserve">This is a full-time position for five days per week in-person at the CIC office in downtown Washington, DC. </w:t>
      </w:r>
      <w:r w:rsidR="00985021" w:rsidRPr="006E6F9E">
        <w:t>R</w:t>
      </w:r>
      <w:r w:rsidRPr="006E6F9E">
        <w:t>emote opportunities are available for one day per week</w:t>
      </w:r>
      <w:r w:rsidR="00985021" w:rsidRPr="006E6F9E">
        <w:t>,</w:t>
      </w:r>
      <w:r w:rsidRPr="006E6F9E">
        <w:t xml:space="preserve"> contingent upon project requirements</w:t>
      </w:r>
      <w:r w:rsidR="00985021" w:rsidRPr="006E6F9E">
        <w:t xml:space="preserve"> and </w:t>
      </w:r>
      <w:r w:rsidR="00985021" w:rsidRPr="006E6F9E">
        <w:lastRenderedPageBreak/>
        <w:t>supervisor approval</w:t>
      </w:r>
      <w:r w:rsidRPr="006E6F9E">
        <w:t>.</w:t>
      </w:r>
      <w:r w:rsidR="00985021" w:rsidRPr="006E6F9E">
        <w:t xml:space="preserve"> The position requires strong reading, research, and writing skills. </w:t>
      </w:r>
      <w:r w:rsidRPr="006E6F9E">
        <w:t>The CIC is a small office where staff contribute</w:t>
      </w:r>
      <w:r w:rsidR="00985021" w:rsidRPr="006E6F9E">
        <w:t>s</w:t>
      </w:r>
      <w:r w:rsidRPr="006E6F9E">
        <w:t xml:space="preserve"> to a variety of duties as assigned. Incumbents will work independently and collaboratively with team environments. Occasional evening and weekend availability is required.</w:t>
      </w:r>
      <w:r w:rsidR="00985021" w:rsidRPr="006E6F9E">
        <w:t xml:space="preserve"> Travel is mandatory for </w:t>
      </w:r>
      <w:r w:rsidR="00D0220B" w:rsidRPr="006E6F9E">
        <w:t xml:space="preserve">three to six days per month, as needed. </w:t>
      </w:r>
      <w:r w:rsidRPr="006E6F9E">
        <w:t xml:space="preserve">Performance expectations will be developed with the Chief of Staff. </w:t>
      </w:r>
      <w:r w:rsidR="00985021" w:rsidRPr="006E6F9E">
        <w:t xml:space="preserve"> </w:t>
      </w:r>
    </w:p>
    <w:p w14:paraId="4A3E67BC" w14:textId="77777777" w:rsidR="008324AD" w:rsidRPr="006E6F9E" w:rsidRDefault="008324AD" w:rsidP="008324AD">
      <w:pPr>
        <w:rPr>
          <w:b/>
          <w:bCs/>
        </w:rPr>
      </w:pPr>
      <w:r w:rsidRPr="006E6F9E">
        <w:rPr>
          <w:b/>
          <w:bCs/>
        </w:rPr>
        <w:t xml:space="preserve">HOW TO APPLY </w:t>
      </w:r>
    </w:p>
    <w:p w14:paraId="571E807F" w14:textId="416A811A" w:rsidR="008324AD" w:rsidRPr="006E6F9E" w:rsidRDefault="008324AD" w:rsidP="008324AD">
      <w:r w:rsidRPr="006E6F9E">
        <w:t xml:space="preserve">Qualified candidates should email a cover letter, resume, </w:t>
      </w:r>
      <w:r w:rsidR="00D0220B" w:rsidRPr="006E6F9E">
        <w:t xml:space="preserve">five-page </w:t>
      </w:r>
      <w:r w:rsidRPr="006E6F9E">
        <w:t>writing sample, and three professional references to Chief of Staff Nailah Bynoe-Seabron</w:t>
      </w:r>
      <w:r w:rsidR="00D0220B" w:rsidRPr="006E6F9E">
        <w:t xml:space="preserve"> at </w:t>
      </w:r>
      <w:hyperlink r:id="rId8" w:history="1">
        <w:r w:rsidR="00D0220B" w:rsidRPr="006E6F9E">
          <w:rPr>
            <w:rStyle w:val="Hyperlink"/>
          </w:rPr>
          <w:t>Nailah.Seabron@dc.gov</w:t>
        </w:r>
      </w:hyperlink>
      <w:r w:rsidRPr="006E6F9E">
        <w:t xml:space="preserve">. </w:t>
      </w:r>
      <w:r w:rsidR="00D0220B" w:rsidRPr="006E6F9E">
        <w:t xml:space="preserve">Interviewees should also be prepared to complete an in-person writing assessment. </w:t>
      </w:r>
      <w:r w:rsidRPr="006E6F9E">
        <w:t xml:space="preserve">Please include “Program Analyst” and the </w:t>
      </w:r>
      <w:r w:rsidR="00D0220B" w:rsidRPr="006E6F9E">
        <w:t xml:space="preserve">vacancy </w:t>
      </w:r>
      <w:r w:rsidRPr="006E6F9E">
        <w:t>announcement number in the subject line.  Applications received before July 8, 2024, will be priorit</w:t>
      </w:r>
      <w:r w:rsidR="00D0220B" w:rsidRPr="006E6F9E">
        <w:t>ized</w:t>
      </w:r>
      <w:r w:rsidRPr="006E6F9E">
        <w:t xml:space="preserve">. </w:t>
      </w:r>
    </w:p>
    <w:p w14:paraId="4E58151D" w14:textId="3F24DB95" w:rsidR="008324AD" w:rsidRPr="006E6F9E" w:rsidRDefault="008324AD" w:rsidP="008324AD">
      <w:r w:rsidRPr="006E6F9E">
        <w:rPr>
          <w:b/>
          <w:bCs/>
        </w:rPr>
        <w:t>No phone calls</w:t>
      </w:r>
      <w:r w:rsidRPr="006E6F9E">
        <w:t xml:space="preserve">, please. Applicants will only be notified if granted an interview. </w:t>
      </w:r>
    </w:p>
    <w:p w14:paraId="146BD9B7" w14:textId="5D216B42" w:rsidR="00D0220B" w:rsidRPr="006E6F9E" w:rsidRDefault="00D20BE0">
      <w:r w:rsidRPr="006E6F9E">
        <w:rPr>
          <w:b/>
          <w:bCs/>
        </w:rPr>
        <w:t>DRUG-FREE WORKPLACE:</w:t>
      </w:r>
      <w:r w:rsidRPr="006E6F9E">
        <w:t xml:space="preserve"> Pursuant to the requirements of the Drug-Free Workplace Act of 1988, the individual selected to fill this position will, as a condition of employment, be required to notify his/her immediate supervisor, in writing, not later than five (5) days after conviction of or a plea of guilty to a violation of any criminal drug statute occurring in the workplace.</w:t>
      </w:r>
    </w:p>
    <w:p w14:paraId="2F5FB772" w14:textId="73FE788B" w:rsidR="00A0674B" w:rsidRPr="006E6F9E" w:rsidRDefault="00A0674B" w:rsidP="00A0674B">
      <w:r w:rsidRPr="006E6F9E">
        <w:rPr>
          <w:b/>
          <w:bCs/>
        </w:rPr>
        <w:t>Equal Opportunity Employer:</w:t>
      </w:r>
      <w:r w:rsidRPr="006E6F9E">
        <w:t xml:space="preserve">  All qualified candidates will receive consideration without regard to race, color, religion, national origin, sex, age, marital status, personal appearance, sexual orientation, family responsibilities, matriculation, physical handicap, or political affiliation.</w:t>
      </w:r>
    </w:p>
    <w:p w14:paraId="75CC6C29" w14:textId="73955D5E" w:rsidR="00D20BE0" w:rsidRPr="00D20BE0" w:rsidRDefault="00D20BE0" w:rsidP="00D20BE0">
      <w:pPr>
        <w:jc w:val="center"/>
        <w:rPr>
          <w:b/>
          <w:bCs/>
        </w:rPr>
      </w:pPr>
      <w:r w:rsidRPr="006E6F9E">
        <w:rPr>
          <w:b/>
          <w:bCs/>
        </w:rPr>
        <w:t>OFFICIAL JOB OFFERS ARE MADE ONLY BY THE DIRECTOR OF THE CIC OR HIS AGENTS.</w:t>
      </w:r>
    </w:p>
    <w:sectPr w:rsidR="00D20BE0" w:rsidRPr="00D20BE0" w:rsidSect="00A65F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E87C1" w14:textId="77777777" w:rsidR="00620AAC" w:rsidRDefault="00620AAC" w:rsidP="005F63CB">
      <w:pPr>
        <w:spacing w:after="0" w:line="240" w:lineRule="auto"/>
      </w:pPr>
      <w:r>
        <w:separator/>
      </w:r>
    </w:p>
  </w:endnote>
  <w:endnote w:type="continuationSeparator" w:id="0">
    <w:p w14:paraId="33777B39" w14:textId="77777777" w:rsidR="00620AAC" w:rsidRDefault="00620AAC" w:rsidP="005F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346878"/>
      <w:docPartObj>
        <w:docPartGallery w:val="Page Numbers (Bottom of Page)"/>
        <w:docPartUnique/>
      </w:docPartObj>
    </w:sdtPr>
    <w:sdtContent>
      <w:sdt>
        <w:sdtPr>
          <w:id w:val="-1769616900"/>
          <w:docPartObj>
            <w:docPartGallery w:val="Page Numbers (Top of Page)"/>
            <w:docPartUnique/>
          </w:docPartObj>
        </w:sdtPr>
        <w:sdtContent>
          <w:p w14:paraId="45957447" w14:textId="0E242825" w:rsidR="00A65F5E" w:rsidRDefault="00A65F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79557C" w14:textId="77777777" w:rsidR="00A65F5E" w:rsidRDefault="00A6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1CF13" w14:textId="77777777" w:rsidR="00620AAC" w:rsidRDefault="00620AAC" w:rsidP="005F63CB">
      <w:pPr>
        <w:spacing w:after="0" w:line="240" w:lineRule="auto"/>
      </w:pPr>
      <w:r>
        <w:separator/>
      </w:r>
    </w:p>
  </w:footnote>
  <w:footnote w:type="continuationSeparator" w:id="0">
    <w:p w14:paraId="68790DB0" w14:textId="77777777" w:rsidR="00620AAC" w:rsidRDefault="00620AAC" w:rsidP="005F6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7980B" w14:textId="77777777" w:rsidR="005F63CB" w:rsidRDefault="005F63CB" w:rsidP="005F63CB">
    <w:pPr>
      <w:pStyle w:val="Header"/>
      <w:tabs>
        <w:tab w:val="clear" w:pos="4680"/>
        <w:tab w:val="clear" w:pos="9360"/>
        <w:tab w:val="left" w:pos="3225"/>
      </w:tabs>
      <w:jc w:val="center"/>
      <w:rPr>
        <w:b/>
      </w:rPr>
    </w:pPr>
    <w:r>
      <w:rPr>
        <w:noProof/>
      </w:rPr>
      <w:drawing>
        <wp:anchor distT="0" distB="0" distL="114300" distR="114300" simplePos="0" relativeHeight="251659264" behindDoc="1" locked="0" layoutInCell="1" allowOverlap="1" wp14:anchorId="521F68B0" wp14:editId="1A0005C0">
          <wp:simplePos x="0" y="0"/>
          <wp:positionH relativeFrom="column">
            <wp:posOffset>-285750</wp:posOffset>
          </wp:positionH>
          <wp:positionV relativeFrom="paragraph">
            <wp:posOffset>-57150</wp:posOffset>
          </wp:positionV>
          <wp:extent cx="1095375" cy="1087755"/>
          <wp:effectExtent l="0" t="0" r="9525" b="0"/>
          <wp:wrapTight wrapText="bothSides">
            <wp:wrapPolygon edited="0">
              <wp:start x="0" y="0"/>
              <wp:lineTo x="0" y="21184"/>
              <wp:lineTo x="21412" y="21184"/>
              <wp:lineTo x="21412" y="0"/>
              <wp:lineTo x="0" y="0"/>
            </wp:wrapPolygon>
          </wp:wrapTight>
          <wp:docPr id="75036117" name="Picture 75036117" descr="C:\Users\tiffany.culley\Documents\Logo\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culley\Documents\Logo\logo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14:paraId="19D0ACF9" w14:textId="77777777" w:rsidR="005F63CB" w:rsidRDefault="005F63CB" w:rsidP="005F63CB">
    <w:pPr>
      <w:pStyle w:val="Header"/>
      <w:tabs>
        <w:tab w:val="clear" w:pos="4680"/>
        <w:tab w:val="clear" w:pos="9360"/>
        <w:tab w:val="left" w:pos="735"/>
        <w:tab w:val="left" w:pos="3225"/>
      </w:tabs>
      <w:rPr>
        <w:b/>
      </w:rPr>
    </w:pPr>
    <w:r>
      <w:rPr>
        <w:b/>
      </w:rPr>
      <w:tab/>
    </w:r>
    <w:r>
      <w:rPr>
        <w:b/>
      </w:rPr>
      <w:tab/>
    </w:r>
  </w:p>
  <w:p w14:paraId="7588912A" w14:textId="3682963C" w:rsidR="005F63CB" w:rsidRPr="00BA4201" w:rsidRDefault="005F63CB" w:rsidP="005F63CB">
    <w:pPr>
      <w:pStyle w:val="Header"/>
      <w:tabs>
        <w:tab w:val="clear" w:pos="4680"/>
        <w:tab w:val="clear" w:pos="9360"/>
        <w:tab w:val="left" w:pos="3225"/>
      </w:tabs>
      <w:jc w:val="center"/>
      <w:rPr>
        <w:b/>
        <w:sz w:val="32"/>
        <w:szCs w:val="32"/>
      </w:rPr>
    </w:pPr>
    <w:r w:rsidRPr="00BA4201">
      <w:rPr>
        <w:b/>
        <w:sz w:val="32"/>
        <w:szCs w:val="32"/>
      </w:rPr>
      <w:t>CIC  |  DC Corrections Information Council</w:t>
    </w:r>
    <w:r w:rsidR="00A65F5E">
      <w:rPr>
        <w:b/>
        <w:sz w:val="32"/>
        <w:szCs w:val="32"/>
      </w:rPr>
      <w:t xml:space="preserve"> </w:t>
    </w:r>
  </w:p>
  <w:p w14:paraId="1335E7C1" w14:textId="77777777" w:rsidR="005F63CB" w:rsidRDefault="005F63CB" w:rsidP="005F63CB">
    <w:pPr>
      <w:pStyle w:val="Header"/>
      <w:jc w:val="center"/>
    </w:pPr>
  </w:p>
  <w:p w14:paraId="16089562" w14:textId="77777777" w:rsidR="005F63CB" w:rsidRDefault="005F63CB" w:rsidP="005F63CB">
    <w:pPr>
      <w:pStyle w:val="Header"/>
      <w:jc w:val="center"/>
    </w:pPr>
  </w:p>
  <w:p w14:paraId="625781E7" w14:textId="77777777" w:rsidR="005F63CB" w:rsidRDefault="005F63CB" w:rsidP="005F6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641B5"/>
    <w:multiLevelType w:val="hybridMultilevel"/>
    <w:tmpl w:val="C6B81672"/>
    <w:lvl w:ilvl="0" w:tplc="04090001">
      <w:start w:val="1"/>
      <w:numFmt w:val="bullet"/>
      <w:lvlText w:val=""/>
      <w:lvlJc w:val="left"/>
      <w:pPr>
        <w:ind w:left="720" w:hanging="360"/>
      </w:pPr>
      <w:rPr>
        <w:rFonts w:ascii="Symbol" w:hAnsi="Symbol" w:hint="default"/>
      </w:rPr>
    </w:lvl>
    <w:lvl w:ilvl="1" w:tplc="7B6EB17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371F7"/>
    <w:multiLevelType w:val="hybridMultilevel"/>
    <w:tmpl w:val="D976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809353">
    <w:abstractNumId w:val="1"/>
  </w:num>
  <w:num w:numId="2" w16cid:durableId="170389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CB"/>
    <w:rsid w:val="000552DC"/>
    <w:rsid w:val="0006600E"/>
    <w:rsid w:val="00074CF0"/>
    <w:rsid w:val="00186035"/>
    <w:rsid w:val="001F3B9C"/>
    <w:rsid w:val="001F3F85"/>
    <w:rsid w:val="001F60B7"/>
    <w:rsid w:val="001F7428"/>
    <w:rsid w:val="0021355B"/>
    <w:rsid w:val="00271946"/>
    <w:rsid w:val="002D75B0"/>
    <w:rsid w:val="003429CF"/>
    <w:rsid w:val="003537CC"/>
    <w:rsid w:val="00390FA3"/>
    <w:rsid w:val="003A63B2"/>
    <w:rsid w:val="003B0427"/>
    <w:rsid w:val="003B1CE7"/>
    <w:rsid w:val="003B62F2"/>
    <w:rsid w:val="003D53D7"/>
    <w:rsid w:val="00452A4B"/>
    <w:rsid w:val="00533C3E"/>
    <w:rsid w:val="00543E7A"/>
    <w:rsid w:val="005F63CB"/>
    <w:rsid w:val="00620AAC"/>
    <w:rsid w:val="00647099"/>
    <w:rsid w:val="006E6F9E"/>
    <w:rsid w:val="00714BC7"/>
    <w:rsid w:val="008324AD"/>
    <w:rsid w:val="00844D09"/>
    <w:rsid w:val="008D7998"/>
    <w:rsid w:val="0092128B"/>
    <w:rsid w:val="009839AC"/>
    <w:rsid w:val="00985021"/>
    <w:rsid w:val="00985F74"/>
    <w:rsid w:val="00A0674B"/>
    <w:rsid w:val="00A65F5E"/>
    <w:rsid w:val="00B01ED3"/>
    <w:rsid w:val="00B35125"/>
    <w:rsid w:val="00D0220B"/>
    <w:rsid w:val="00D06A69"/>
    <w:rsid w:val="00D20BE0"/>
    <w:rsid w:val="00DB293E"/>
    <w:rsid w:val="00DB6332"/>
    <w:rsid w:val="00E46DCA"/>
    <w:rsid w:val="00E751AE"/>
    <w:rsid w:val="00E939AA"/>
    <w:rsid w:val="00F25717"/>
    <w:rsid w:val="00FB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9AF84"/>
  <w15:chartTrackingRefBased/>
  <w15:docId w15:val="{17364862-91F2-4440-B3F7-B851650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3CB"/>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5F63CB"/>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63CB"/>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63CB"/>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5F63CB"/>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5F63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63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63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63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3C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5F63C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63CB"/>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63CB"/>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5F63CB"/>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5F63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63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63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63CB"/>
    <w:rPr>
      <w:rFonts w:eastAsiaTheme="majorEastAsia" w:cstheme="majorBidi"/>
      <w:color w:val="272727" w:themeColor="text1" w:themeTint="D8"/>
    </w:rPr>
  </w:style>
  <w:style w:type="paragraph" w:styleId="Title">
    <w:name w:val="Title"/>
    <w:basedOn w:val="Normal"/>
    <w:next w:val="Normal"/>
    <w:link w:val="TitleChar"/>
    <w:uiPriority w:val="1"/>
    <w:qFormat/>
    <w:rsid w:val="005F63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63C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63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63C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F63CB"/>
    <w:rPr>
      <w:i/>
      <w:iCs/>
      <w:color w:val="404040" w:themeColor="text1" w:themeTint="BF"/>
    </w:rPr>
  </w:style>
  <w:style w:type="paragraph" w:styleId="ListParagraph">
    <w:name w:val="List Paragraph"/>
    <w:basedOn w:val="Normal"/>
    <w:uiPriority w:val="34"/>
    <w:qFormat/>
    <w:rsid w:val="005F63CB"/>
    <w:pPr>
      <w:ind w:left="720"/>
      <w:contextualSpacing/>
    </w:pPr>
  </w:style>
  <w:style w:type="character" w:styleId="IntenseEmphasis">
    <w:name w:val="Intense Emphasis"/>
    <w:basedOn w:val="DefaultParagraphFont"/>
    <w:uiPriority w:val="21"/>
    <w:qFormat/>
    <w:rsid w:val="005F63CB"/>
    <w:rPr>
      <w:i/>
      <w:iCs/>
      <w:color w:val="365F91" w:themeColor="accent1" w:themeShade="BF"/>
    </w:rPr>
  </w:style>
  <w:style w:type="paragraph" w:styleId="IntenseQuote">
    <w:name w:val="Intense Quote"/>
    <w:basedOn w:val="Normal"/>
    <w:next w:val="Normal"/>
    <w:link w:val="IntenseQuoteChar"/>
    <w:uiPriority w:val="30"/>
    <w:qFormat/>
    <w:rsid w:val="005F63C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5F63CB"/>
    <w:rPr>
      <w:i/>
      <w:iCs/>
      <w:color w:val="365F91" w:themeColor="accent1" w:themeShade="BF"/>
    </w:rPr>
  </w:style>
  <w:style w:type="character" w:styleId="IntenseReference">
    <w:name w:val="Intense Reference"/>
    <w:basedOn w:val="DefaultParagraphFont"/>
    <w:uiPriority w:val="32"/>
    <w:qFormat/>
    <w:rsid w:val="005F63CB"/>
    <w:rPr>
      <w:b/>
      <w:bCs/>
      <w:smallCaps/>
      <w:color w:val="365F91" w:themeColor="accent1" w:themeShade="BF"/>
      <w:spacing w:val="5"/>
    </w:rPr>
  </w:style>
  <w:style w:type="paragraph" w:styleId="BodyText">
    <w:name w:val="Body Text"/>
    <w:basedOn w:val="Normal"/>
    <w:link w:val="BodyTextChar"/>
    <w:uiPriority w:val="1"/>
    <w:qFormat/>
    <w:rsid w:val="005F63CB"/>
    <w:pPr>
      <w:autoSpaceDE w:val="0"/>
      <w:autoSpaceDN w:val="0"/>
      <w:adjustRightInd w:val="0"/>
      <w:spacing w:after="0" w:line="240" w:lineRule="auto"/>
      <w:ind w:left="2" w:right="289"/>
      <w:jc w:val="center"/>
    </w:pPr>
    <w:rPr>
      <w:rFonts w:ascii="Calibri" w:hAnsi="Calibri" w:cs="Calibri"/>
      <w:b/>
      <w:bCs/>
      <w:kern w:val="0"/>
      <w:sz w:val="28"/>
      <w:szCs w:val="28"/>
    </w:rPr>
  </w:style>
  <w:style w:type="character" w:customStyle="1" w:styleId="BodyTextChar">
    <w:name w:val="Body Text Char"/>
    <w:basedOn w:val="DefaultParagraphFont"/>
    <w:link w:val="BodyText"/>
    <w:uiPriority w:val="1"/>
    <w:rsid w:val="005F63CB"/>
    <w:rPr>
      <w:rFonts w:ascii="Calibri" w:hAnsi="Calibri" w:cs="Calibri"/>
      <w:b/>
      <w:bCs/>
      <w:kern w:val="0"/>
      <w:sz w:val="28"/>
      <w:szCs w:val="28"/>
    </w:rPr>
  </w:style>
  <w:style w:type="table" w:styleId="TableGrid">
    <w:name w:val="Table Grid"/>
    <w:basedOn w:val="TableNormal"/>
    <w:uiPriority w:val="59"/>
    <w:rsid w:val="005F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3CB"/>
  </w:style>
  <w:style w:type="paragraph" w:styleId="Footer">
    <w:name w:val="footer"/>
    <w:basedOn w:val="Normal"/>
    <w:link w:val="FooterChar"/>
    <w:uiPriority w:val="99"/>
    <w:unhideWhenUsed/>
    <w:rsid w:val="005F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3CB"/>
  </w:style>
  <w:style w:type="character" w:styleId="Hyperlink">
    <w:name w:val="Hyperlink"/>
    <w:basedOn w:val="DefaultParagraphFont"/>
    <w:uiPriority w:val="99"/>
    <w:unhideWhenUsed/>
    <w:rsid w:val="00D0220B"/>
    <w:rPr>
      <w:color w:val="0000FF" w:themeColor="hyperlink"/>
      <w:u w:val="single"/>
    </w:rPr>
  </w:style>
  <w:style w:type="character" w:styleId="UnresolvedMention">
    <w:name w:val="Unresolved Mention"/>
    <w:basedOn w:val="DefaultParagraphFont"/>
    <w:uiPriority w:val="99"/>
    <w:semiHidden/>
    <w:unhideWhenUsed/>
    <w:rsid w:val="00D0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86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lah.Seabron@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1B68-5B70-4F77-852A-81EE5A08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5320</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Ukaegbu, Nicole (CIC)</dc:creator>
  <cp:keywords/>
  <dc:description/>
  <cp:lastModifiedBy>Seabron, Nailah (CIC)</cp:lastModifiedBy>
  <cp:revision>2</cp:revision>
  <dcterms:created xsi:type="dcterms:W3CDTF">2024-07-29T20:49:00Z</dcterms:created>
  <dcterms:modified xsi:type="dcterms:W3CDTF">2024-07-29T20:49:00Z</dcterms:modified>
</cp:coreProperties>
</file>