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47" w:rsidRDefault="00E44A04" w:rsidP="00765247">
      <w:pPr>
        <w:jc w:val="center"/>
        <w:rPr>
          <w:rFonts w:ascii="Times New Roman" w:hAnsi="Times New Roman" w:cs="Times New Roman"/>
          <w:sz w:val="24"/>
          <w:szCs w:val="24"/>
        </w:rPr>
      </w:pPr>
      <w:r>
        <w:rPr>
          <w:rFonts w:ascii="Times New Roman" w:hAnsi="Times New Roman" w:cs="Times New Roman"/>
          <w:sz w:val="24"/>
          <w:szCs w:val="24"/>
        </w:rPr>
        <w:t>Tuesday, January 28, 2020</w:t>
      </w:r>
      <w:r w:rsidR="00BC7F6B">
        <w:rPr>
          <w:rFonts w:ascii="Times New Roman" w:hAnsi="Times New Roman" w:cs="Times New Roman"/>
          <w:sz w:val="24"/>
          <w:szCs w:val="24"/>
        </w:rPr>
        <w:t>, 6pm to 7:0</w:t>
      </w:r>
      <w:r w:rsidR="00777293">
        <w:rPr>
          <w:rFonts w:ascii="Times New Roman" w:hAnsi="Times New Roman" w:cs="Times New Roman"/>
          <w:sz w:val="24"/>
          <w:szCs w:val="24"/>
        </w:rPr>
        <w:t>0</w:t>
      </w:r>
      <w:r w:rsidR="00765247" w:rsidRPr="00765247">
        <w:rPr>
          <w:rFonts w:ascii="Times New Roman" w:hAnsi="Times New Roman" w:cs="Times New Roman"/>
          <w:sz w:val="24"/>
          <w:szCs w:val="24"/>
        </w:rPr>
        <w:t>pm</w:t>
      </w:r>
      <w:r w:rsidR="00765247">
        <w:rPr>
          <w:rFonts w:ascii="Times New Roman" w:hAnsi="Times New Roman" w:cs="Times New Roman"/>
          <w:sz w:val="24"/>
          <w:szCs w:val="24"/>
        </w:rPr>
        <w:br/>
        <w:t>1400 I Street NW, Suite 400</w:t>
      </w:r>
      <w:r w:rsidR="00765247">
        <w:rPr>
          <w:rFonts w:ascii="Times New Roman" w:hAnsi="Times New Roman" w:cs="Times New Roman"/>
          <w:sz w:val="24"/>
          <w:szCs w:val="24"/>
        </w:rPr>
        <w:br/>
        <w:t xml:space="preserve">Washington, DC </w:t>
      </w:r>
      <w:r w:rsidR="00C72ABB">
        <w:rPr>
          <w:rFonts w:ascii="Times New Roman" w:hAnsi="Times New Roman" w:cs="Times New Roman"/>
          <w:sz w:val="24"/>
          <w:szCs w:val="24"/>
        </w:rPr>
        <w:t>20005</w:t>
      </w:r>
    </w:p>
    <w:p w:rsidR="00C72ABB" w:rsidRDefault="00C72ABB" w:rsidP="00C72ABB">
      <w:pPr>
        <w:rPr>
          <w:rFonts w:ascii="Times New Roman" w:hAnsi="Times New Roman" w:cs="Times New Roman"/>
          <w:sz w:val="24"/>
          <w:szCs w:val="24"/>
        </w:rPr>
      </w:pPr>
    </w:p>
    <w:p w:rsidR="00C72ABB" w:rsidRPr="005263E8" w:rsidRDefault="005263E8" w:rsidP="005263E8">
      <w:pPr>
        <w:rPr>
          <w:rFonts w:ascii="Times New Roman" w:hAnsi="Times New Roman" w:cs="Times New Roman"/>
          <w:sz w:val="24"/>
          <w:szCs w:val="24"/>
        </w:rPr>
      </w:pPr>
      <w:r w:rsidRPr="005263E8">
        <w:rPr>
          <w:rFonts w:ascii="Times New Roman" w:hAnsi="Times New Roman" w:cs="Times New Roman"/>
          <w:sz w:val="24"/>
          <w:szCs w:val="24"/>
        </w:rPr>
        <w:t>I.</w:t>
      </w:r>
      <w:r>
        <w:rPr>
          <w:rFonts w:ascii="Times New Roman" w:hAnsi="Times New Roman" w:cs="Times New Roman"/>
          <w:sz w:val="24"/>
          <w:szCs w:val="24"/>
        </w:rPr>
        <w:t xml:space="preserve"> </w:t>
      </w:r>
      <w:r w:rsidR="00C72ABB" w:rsidRPr="005263E8">
        <w:rPr>
          <w:rFonts w:ascii="Times New Roman" w:hAnsi="Times New Roman" w:cs="Times New Roman"/>
          <w:sz w:val="24"/>
          <w:szCs w:val="24"/>
        </w:rPr>
        <w:t>CALL TO ORDER</w:t>
      </w:r>
      <w:r w:rsidR="00080413" w:rsidRPr="005263E8">
        <w:rPr>
          <w:rFonts w:ascii="Times New Roman" w:hAnsi="Times New Roman" w:cs="Times New Roman"/>
          <w:sz w:val="24"/>
          <w:szCs w:val="24"/>
        </w:rPr>
        <w:br/>
        <w:t>Board Chair Charles Thornton</w:t>
      </w:r>
      <w:r w:rsidR="00A94B6D" w:rsidRPr="005263E8">
        <w:rPr>
          <w:rFonts w:ascii="Times New Roman" w:hAnsi="Times New Roman" w:cs="Times New Roman"/>
          <w:sz w:val="24"/>
          <w:szCs w:val="24"/>
        </w:rPr>
        <w:t xml:space="preserve"> called meeting to order at 6:05</w:t>
      </w:r>
      <w:r w:rsidR="00080413" w:rsidRPr="005263E8">
        <w:rPr>
          <w:rFonts w:ascii="Times New Roman" w:hAnsi="Times New Roman" w:cs="Times New Roman"/>
          <w:sz w:val="24"/>
          <w:szCs w:val="24"/>
        </w:rPr>
        <w:t xml:space="preserve">pm. </w:t>
      </w:r>
    </w:p>
    <w:p w:rsidR="00ED6FC8" w:rsidRDefault="005263E8" w:rsidP="00C72ABB">
      <w:pPr>
        <w:rPr>
          <w:rFonts w:ascii="Times New Roman" w:hAnsi="Times New Roman" w:cs="Times New Roman"/>
          <w:sz w:val="24"/>
          <w:szCs w:val="24"/>
        </w:rPr>
      </w:pPr>
      <w:r>
        <w:rPr>
          <w:rFonts w:ascii="Times New Roman" w:hAnsi="Times New Roman" w:cs="Times New Roman"/>
          <w:sz w:val="24"/>
          <w:szCs w:val="24"/>
        </w:rPr>
        <w:t xml:space="preserve">II. </w:t>
      </w:r>
      <w:r w:rsidR="00123050">
        <w:rPr>
          <w:rFonts w:ascii="Times New Roman" w:hAnsi="Times New Roman" w:cs="Times New Roman"/>
          <w:sz w:val="24"/>
          <w:szCs w:val="24"/>
        </w:rPr>
        <w:t>ROLL CALL</w:t>
      </w:r>
      <w:r w:rsidR="00123050">
        <w:rPr>
          <w:rFonts w:ascii="Times New Roman" w:hAnsi="Times New Roman" w:cs="Times New Roman"/>
          <w:sz w:val="24"/>
          <w:szCs w:val="24"/>
        </w:rPr>
        <w:br/>
        <w:t>Board Chair – Charles Thornton; Board Member</w:t>
      </w:r>
      <w:r w:rsidR="002A2882">
        <w:rPr>
          <w:rFonts w:ascii="Times New Roman" w:hAnsi="Times New Roman" w:cs="Times New Roman"/>
          <w:sz w:val="24"/>
          <w:szCs w:val="24"/>
        </w:rPr>
        <w:t>s- Charlie</w:t>
      </w:r>
      <w:r w:rsidR="00777293">
        <w:rPr>
          <w:rFonts w:ascii="Times New Roman" w:hAnsi="Times New Roman" w:cs="Times New Roman"/>
          <w:sz w:val="24"/>
          <w:szCs w:val="24"/>
        </w:rPr>
        <w:t xml:space="preserve"> Whitaker, Katherine Huffman</w:t>
      </w:r>
      <w:r w:rsidR="00A94B6D">
        <w:rPr>
          <w:rFonts w:ascii="Times New Roman" w:hAnsi="Times New Roman" w:cs="Times New Roman"/>
          <w:sz w:val="24"/>
          <w:szCs w:val="24"/>
        </w:rPr>
        <w:t xml:space="preserve"> (via phone), Calvin Woodland</w:t>
      </w:r>
      <w:r w:rsidR="000E7077">
        <w:rPr>
          <w:rFonts w:ascii="Times New Roman" w:hAnsi="Times New Roman" w:cs="Times New Roman"/>
          <w:sz w:val="24"/>
          <w:szCs w:val="24"/>
        </w:rPr>
        <w:t xml:space="preserve">; Executive Director- Rev. Donald Isaac, Sr.; Staff Members- John Kowalko, Nicole Ukaegbu, </w:t>
      </w:r>
      <w:r w:rsidR="00CC7B2E">
        <w:rPr>
          <w:rFonts w:ascii="Times New Roman" w:hAnsi="Times New Roman" w:cs="Times New Roman"/>
          <w:sz w:val="24"/>
          <w:szCs w:val="24"/>
        </w:rPr>
        <w:t>Chrisiant Bracken</w:t>
      </w:r>
      <w:r w:rsidR="000E7077">
        <w:rPr>
          <w:rFonts w:ascii="Times New Roman" w:hAnsi="Times New Roman" w:cs="Times New Roman"/>
          <w:sz w:val="24"/>
          <w:szCs w:val="24"/>
        </w:rPr>
        <w:t>,</w:t>
      </w:r>
      <w:r w:rsidR="00ED6FC8">
        <w:rPr>
          <w:rFonts w:ascii="Times New Roman" w:hAnsi="Times New Roman" w:cs="Times New Roman"/>
          <w:sz w:val="24"/>
          <w:szCs w:val="24"/>
        </w:rPr>
        <w:t xml:space="preserve"> Sheila Walker,</w:t>
      </w:r>
      <w:r w:rsidR="000E7077">
        <w:rPr>
          <w:rFonts w:ascii="Times New Roman" w:hAnsi="Times New Roman" w:cs="Times New Roman"/>
          <w:sz w:val="24"/>
          <w:szCs w:val="24"/>
        </w:rPr>
        <w:t xml:space="preserve"> Nailah Bynoe-Seabron, Patricia</w:t>
      </w:r>
      <w:r w:rsidR="00DF20DC">
        <w:rPr>
          <w:rFonts w:ascii="Times New Roman" w:hAnsi="Times New Roman" w:cs="Times New Roman"/>
          <w:sz w:val="24"/>
          <w:szCs w:val="24"/>
        </w:rPr>
        <w:t xml:space="preserve"> Marks, Kareem McCraney.</w:t>
      </w:r>
      <w:r w:rsidR="00ED6FC8">
        <w:rPr>
          <w:rFonts w:ascii="Times New Roman" w:hAnsi="Times New Roman" w:cs="Times New Roman"/>
          <w:sz w:val="24"/>
          <w:szCs w:val="24"/>
        </w:rPr>
        <w:br/>
        <w:t xml:space="preserve">Absent- </w:t>
      </w:r>
      <w:r w:rsidR="00DF20DC">
        <w:rPr>
          <w:rFonts w:ascii="Times New Roman" w:hAnsi="Times New Roman" w:cs="Times New Roman"/>
          <w:sz w:val="24"/>
          <w:szCs w:val="24"/>
        </w:rPr>
        <w:t>Board Member Nkechi Taifa</w:t>
      </w:r>
      <w:r w:rsidR="00DF20DC">
        <w:rPr>
          <w:rFonts w:ascii="Times New Roman" w:hAnsi="Times New Roman" w:cs="Times New Roman"/>
          <w:sz w:val="24"/>
          <w:szCs w:val="24"/>
        </w:rPr>
        <w:br/>
        <w:t xml:space="preserve">Community Members – Natalie Delgadillo and Jenny </w:t>
      </w:r>
      <w:proofErr w:type="spellStart"/>
      <w:r w:rsidR="00DF20DC">
        <w:rPr>
          <w:rFonts w:ascii="Times New Roman" w:hAnsi="Times New Roman" w:cs="Times New Roman"/>
          <w:sz w:val="24"/>
          <w:szCs w:val="24"/>
        </w:rPr>
        <w:t>Gathright</w:t>
      </w:r>
      <w:proofErr w:type="spellEnd"/>
      <w:r w:rsidR="00DF20DC">
        <w:rPr>
          <w:rFonts w:ascii="Times New Roman" w:hAnsi="Times New Roman" w:cs="Times New Roman"/>
          <w:sz w:val="24"/>
          <w:szCs w:val="24"/>
        </w:rPr>
        <w:t xml:space="preserve">; staff writers from WAMU’s </w:t>
      </w:r>
      <w:proofErr w:type="spellStart"/>
      <w:r w:rsidR="00DF20DC">
        <w:rPr>
          <w:rFonts w:ascii="Times New Roman" w:hAnsi="Times New Roman" w:cs="Times New Roman"/>
          <w:sz w:val="24"/>
          <w:szCs w:val="24"/>
        </w:rPr>
        <w:t>DCist</w:t>
      </w:r>
      <w:proofErr w:type="spellEnd"/>
      <w:r w:rsidR="00DF20DC">
        <w:rPr>
          <w:rFonts w:ascii="Times New Roman" w:hAnsi="Times New Roman" w:cs="Times New Roman"/>
          <w:sz w:val="24"/>
          <w:szCs w:val="24"/>
        </w:rPr>
        <w:t xml:space="preserve"> publication. </w:t>
      </w:r>
      <w:r w:rsidR="00830100">
        <w:rPr>
          <w:rFonts w:ascii="Times New Roman" w:hAnsi="Times New Roman" w:cs="Times New Roman"/>
          <w:sz w:val="24"/>
          <w:szCs w:val="24"/>
        </w:rPr>
        <w:t xml:space="preserve"> </w:t>
      </w:r>
    </w:p>
    <w:p w:rsidR="00150EF6" w:rsidRDefault="005263E8" w:rsidP="00C72ABB">
      <w:pPr>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r w:rsidR="00DF20DC">
        <w:rPr>
          <w:rFonts w:ascii="Times New Roman" w:hAnsi="Times New Roman" w:cs="Times New Roman"/>
          <w:sz w:val="24"/>
          <w:szCs w:val="24"/>
        </w:rPr>
        <w:t>MINUTES</w:t>
      </w:r>
      <w:proofErr w:type="gramEnd"/>
      <w:r w:rsidR="00DF20DC">
        <w:rPr>
          <w:rFonts w:ascii="Times New Roman" w:hAnsi="Times New Roman" w:cs="Times New Roman"/>
          <w:sz w:val="24"/>
          <w:szCs w:val="24"/>
        </w:rPr>
        <w:t xml:space="preserve"> FROM OCTOBER</w:t>
      </w:r>
      <w:r w:rsidR="00CC7B2E">
        <w:rPr>
          <w:rFonts w:ascii="Times New Roman" w:hAnsi="Times New Roman" w:cs="Times New Roman"/>
          <w:sz w:val="24"/>
          <w:szCs w:val="24"/>
        </w:rPr>
        <w:t xml:space="preserve"> OPEN</w:t>
      </w:r>
      <w:r w:rsidR="00830100">
        <w:rPr>
          <w:rFonts w:ascii="Times New Roman" w:hAnsi="Times New Roman" w:cs="Times New Roman"/>
          <w:sz w:val="24"/>
          <w:szCs w:val="24"/>
        </w:rPr>
        <w:t xml:space="preserve"> MEETING</w:t>
      </w:r>
      <w:r w:rsidR="00830100">
        <w:rPr>
          <w:rFonts w:ascii="Times New Roman" w:hAnsi="Times New Roman" w:cs="Times New Roman"/>
          <w:sz w:val="24"/>
          <w:szCs w:val="24"/>
        </w:rPr>
        <w:br/>
        <w:t xml:space="preserve">The Board </w:t>
      </w:r>
      <w:r w:rsidR="00150EF6">
        <w:rPr>
          <w:rFonts w:ascii="Times New Roman" w:hAnsi="Times New Roman" w:cs="Times New Roman"/>
          <w:sz w:val="24"/>
          <w:szCs w:val="24"/>
        </w:rPr>
        <w:t>reviewed the min</w:t>
      </w:r>
      <w:r w:rsidR="004357BB">
        <w:rPr>
          <w:rFonts w:ascii="Times New Roman" w:hAnsi="Times New Roman" w:cs="Times New Roman"/>
          <w:sz w:val="24"/>
          <w:szCs w:val="24"/>
        </w:rPr>
        <w:t>utes from the October</w:t>
      </w:r>
      <w:r w:rsidR="00150EF6">
        <w:rPr>
          <w:rFonts w:ascii="Times New Roman" w:hAnsi="Times New Roman" w:cs="Times New Roman"/>
          <w:sz w:val="24"/>
          <w:szCs w:val="24"/>
        </w:rPr>
        <w:t xml:space="preserve"> meeting.</w:t>
      </w:r>
      <w:r w:rsidR="004D455F">
        <w:rPr>
          <w:rFonts w:ascii="Times New Roman" w:hAnsi="Times New Roman" w:cs="Times New Roman"/>
          <w:sz w:val="24"/>
          <w:szCs w:val="24"/>
        </w:rPr>
        <w:t xml:space="preserve"> </w:t>
      </w:r>
      <w:r w:rsidR="004357BB">
        <w:rPr>
          <w:rFonts w:ascii="Times New Roman" w:hAnsi="Times New Roman" w:cs="Times New Roman"/>
          <w:sz w:val="24"/>
          <w:szCs w:val="24"/>
        </w:rPr>
        <w:t>October minutes were approved.</w:t>
      </w:r>
    </w:p>
    <w:p w:rsidR="00BC7F6B" w:rsidRDefault="005263E8" w:rsidP="004D455F">
      <w:pPr>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xml:space="preserve">.  </w:t>
      </w:r>
      <w:r w:rsidR="00272C81">
        <w:rPr>
          <w:rFonts w:ascii="Times New Roman" w:hAnsi="Times New Roman" w:cs="Times New Roman"/>
          <w:sz w:val="24"/>
          <w:szCs w:val="24"/>
        </w:rPr>
        <w:t>MOU’s</w:t>
      </w:r>
      <w:proofErr w:type="gramEnd"/>
      <w:r w:rsidR="00BC32B4">
        <w:rPr>
          <w:rFonts w:ascii="Times New Roman" w:hAnsi="Times New Roman" w:cs="Times New Roman"/>
          <w:sz w:val="24"/>
          <w:szCs w:val="24"/>
        </w:rPr>
        <w:br/>
        <w:t xml:space="preserve">When the CIC met with the BOP, Katherine Hawk Sawyer was the newly appointed director. The MOU is still being reviewed, as of last week the document was under legal review. It has been 3 months since the meeting with </w:t>
      </w:r>
      <w:proofErr w:type="gramStart"/>
      <w:r w:rsidR="00BC32B4">
        <w:rPr>
          <w:rFonts w:ascii="Times New Roman" w:hAnsi="Times New Roman" w:cs="Times New Roman"/>
          <w:sz w:val="24"/>
          <w:szCs w:val="24"/>
        </w:rPr>
        <w:t>BOP,</w:t>
      </w:r>
      <w:proofErr w:type="gramEnd"/>
      <w:r w:rsidR="00BC32B4">
        <w:rPr>
          <w:rFonts w:ascii="Times New Roman" w:hAnsi="Times New Roman" w:cs="Times New Roman"/>
          <w:sz w:val="24"/>
          <w:szCs w:val="24"/>
        </w:rPr>
        <w:t xml:space="preserve"> we are looking to expedite the signing of the BOP. </w:t>
      </w:r>
    </w:p>
    <w:p w:rsidR="00BC32B4" w:rsidRDefault="005263E8" w:rsidP="004D455F">
      <w:pPr>
        <w:rPr>
          <w:rFonts w:ascii="Times New Roman" w:hAnsi="Times New Roman" w:cs="Times New Roman"/>
          <w:sz w:val="24"/>
          <w:szCs w:val="24"/>
        </w:rPr>
      </w:pPr>
      <w:r>
        <w:rPr>
          <w:rFonts w:ascii="Times New Roman" w:hAnsi="Times New Roman" w:cs="Times New Roman"/>
          <w:sz w:val="24"/>
          <w:szCs w:val="24"/>
        </w:rPr>
        <w:t xml:space="preserve">V. </w:t>
      </w:r>
      <w:r w:rsidR="00BC32B4">
        <w:rPr>
          <w:rFonts w:ascii="Times New Roman" w:hAnsi="Times New Roman" w:cs="Times New Roman"/>
          <w:sz w:val="24"/>
          <w:szCs w:val="24"/>
        </w:rPr>
        <w:t>Status of Reports</w:t>
      </w:r>
      <w:r w:rsidR="00B216AD">
        <w:rPr>
          <w:rFonts w:ascii="Times New Roman" w:hAnsi="Times New Roman" w:cs="Times New Roman"/>
          <w:sz w:val="24"/>
          <w:szCs w:val="24"/>
        </w:rPr>
        <w:t xml:space="preserve"> FY19 and FY20</w:t>
      </w:r>
      <w:r w:rsidR="00BC32B4">
        <w:rPr>
          <w:rFonts w:ascii="Times New Roman" w:hAnsi="Times New Roman" w:cs="Times New Roman"/>
          <w:sz w:val="24"/>
          <w:szCs w:val="24"/>
        </w:rPr>
        <w:t xml:space="preserve">: </w:t>
      </w:r>
    </w:p>
    <w:p w:rsidR="00BC32B4" w:rsidRDefault="00BC32B4" w:rsidP="004D455F">
      <w:pPr>
        <w:rPr>
          <w:rFonts w:ascii="Times New Roman" w:hAnsi="Times New Roman" w:cs="Times New Roman"/>
          <w:sz w:val="24"/>
          <w:szCs w:val="24"/>
        </w:rPr>
      </w:pPr>
      <w:r>
        <w:rPr>
          <w:rFonts w:ascii="Times New Roman" w:hAnsi="Times New Roman" w:cs="Times New Roman"/>
          <w:sz w:val="24"/>
          <w:szCs w:val="24"/>
        </w:rPr>
        <w:t xml:space="preserve">In FY19 fifteen reports were published, most of which were backlogged reports. In FY20 two reports have been published in Q1, one thematic report and one inspection report. The board would like to review the reports that have been published </w:t>
      </w:r>
      <w:r w:rsidR="00C9459A">
        <w:rPr>
          <w:rFonts w:ascii="Times New Roman" w:hAnsi="Times New Roman" w:cs="Times New Roman"/>
          <w:sz w:val="24"/>
          <w:szCs w:val="24"/>
        </w:rPr>
        <w:t>so that they can alert their constituents. Director Isaac stated that the CIC will plan to surpass the number of FY19 reports. By the next open meeting (April 2020)</w:t>
      </w:r>
      <w:r w:rsidR="00B216AD">
        <w:rPr>
          <w:rFonts w:ascii="Times New Roman" w:hAnsi="Times New Roman" w:cs="Times New Roman"/>
          <w:sz w:val="24"/>
          <w:szCs w:val="24"/>
        </w:rPr>
        <w:t xml:space="preserve"> staff will have a better idea of how long reports will take to turnaround for publishing. The board will have a 10 day review (corrective action period) for all reports prior to publication. </w:t>
      </w:r>
    </w:p>
    <w:p w:rsidR="00B216AD" w:rsidRDefault="00B216AD" w:rsidP="004D455F">
      <w:pPr>
        <w:rPr>
          <w:rFonts w:ascii="Times New Roman" w:hAnsi="Times New Roman" w:cs="Times New Roman"/>
          <w:sz w:val="24"/>
          <w:szCs w:val="24"/>
        </w:rPr>
      </w:pPr>
      <w:r>
        <w:rPr>
          <w:rFonts w:ascii="Times New Roman" w:hAnsi="Times New Roman" w:cs="Times New Roman"/>
          <w:sz w:val="24"/>
          <w:szCs w:val="24"/>
        </w:rPr>
        <w:t xml:space="preserve">Kareem presented his latest summary of complaints as a result of communicating with families of DC residents who are confined. </w:t>
      </w:r>
    </w:p>
    <w:p w:rsidR="00C92483" w:rsidRDefault="00C92483" w:rsidP="00C72ABB">
      <w:pPr>
        <w:rPr>
          <w:rFonts w:ascii="Times New Roman" w:hAnsi="Times New Roman" w:cs="Times New Roman"/>
          <w:sz w:val="24"/>
          <w:szCs w:val="24"/>
        </w:rPr>
      </w:pPr>
      <w:r>
        <w:rPr>
          <w:rFonts w:ascii="Times New Roman" w:hAnsi="Times New Roman" w:cs="Times New Roman"/>
          <w:sz w:val="24"/>
          <w:szCs w:val="24"/>
        </w:rPr>
        <w:t>V</w:t>
      </w:r>
      <w:r w:rsidR="00B216AD">
        <w:rPr>
          <w:rFonts w:ascii="Times New Roman" w:hAnsi="Times New Roman" w:cs="Times New Roman"/>
          <w:sz w:val="24"/>
          <w:szCs w:val="24"/>
        </w:rPr>
        <w:t>I. FY20 Performance Hearing Update</w:t>
      </w:r>
      <w:r w:rsidR="005263E8">
        <w:rPr>
          <w:rFonts w:ascii="Times New Roman" w:hAnsi="Times New Roman" w:cs="Times New Roman"/>
          <w:sz w:val="24"/>
          <w:szCs w:val="24"/>
        </w:rPr>
        <w:br/>
      </w:r>
      <w:proofErr w:type="gramStart"/>
      <w:r w:rsidR="005263E8">
        <w:rPr>
          <w:rFonts w:ascii="Times New Roman" w:hAnsi="Times New Roman" w:cs="Times New Roman"/>
          <w:sz w:val="24"/>
          <w:szCs w:val="24"/>
        </w:rPr>
        <w:t>A</w:t>
      </w:r>
      <w:proofErr w:type="gramEnd"/>
      <w:r w:rsidR="005263E8">
        <w:rPr>
          <w:rFonts w:ascii="Times New Roman" w:hAnsi="Times New Roman" w:cs="Times New Roman"/>
          <w:sz w:val="24"/>
          <w:szCs w:val="24"/>
        </w:rPr>
        <w:t xml:space="preserve"> preview of the upcoming performance hearing questions and answers were passed out to staff and board members to review. (</w:t>
      </w:r>
      <w:proofErr w:type="gramStart"/>
      <w:r w:rsidR="005263E8">
        <w:rPr>
          <w:rFonts w:ascii="Times New Roman" w:hAnsi="Times New Roman" w:cs="Times New Roman"/>
          <w:sz w:val="24"/>
          <w:szCs w:val="24"/>
        </w:rPr>
        <w:t>board</w:t>
      </w:r>
      <w:proofErr w:type="gramEnd"/>
      <w:r w:rsidR="005263E8">
        <w:rPr>
          <w:rFonts w:ascii="Times New Roman" w:hAnsi="Times New Roman" w:cs="Times New Roman"/>
          <w:sz w:val="24"/>
          <w:szCs w:val="24"/>
        </w:rPr>
        <w:t xml:space="preserve"> members were emailed questions and answers prior to the open meeting).</w:t>
      </w:r>
      <w:r w:rsidR="005A6820">
        <w:rPr>
          <w:rFonts w:ascii="Times New Roman" w:hAnsi="Times New Roman" w:cs="Times New Roman"/>
          <w:sz w:val="24"/>
          <w:szCs w:val="24"/>
        </w:rPr>
        <w:br/>
      </w:r>
    </w:p>
    <w:p w:rsidR="005263E8" w:rsidRDefault="005263E8" w:rsidP="00C72ABB">
      <w:pPr>
        <w:rPr>
          <w:rFonts w:ascii="Times New Roman" w:hAnsi="Times New Roman" w:cs="Times New Roman"/>
          <w:sz w:val="24"/>
          <w:szCs w:val="24"/>
        </w:rPr>
      </w:pPr>
      <w:r>
        <w:rPr>
          <w:rFonts w:ascii="Times New Roman" w:hAnsi="Times New Roman" w:cs="Times New Roman"/>
          <w:sz w:val="24"/>
          <w:szCs w:val="24"/>
        </w:rPr>
        <w:lastRenderedPageBreak/>
        <w:t>VII. New Business</w:t>
      </w:r>
      <w:r>
        <w:rPr>
          <w:rFonts w:ascii="Times New Roman" w:hAnsi="Times New Roman" w:cs="Times New Roman"/>
          <w:sz w:val="24"/>
          <w:szCs w:val="24"/>
        </w:rPr>
        <w:br/>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CIC has been looking into bringing a facilitator on to help with organization and performance measures. The CUC is looking to hire an expert to attend a visit to a medical facility as well. The CIC is committed to increasing the agency’s visibility within FY20. Planning more community events and a symposium focused on mental health and/or women’s issues. </w:t>
      </w:r>
    </w:p>
    <w:p w:rsidR="005D763A" w:rsidRDefault="004D455F" w:rsidP="00C72ABB">
      <w:pPr>
        <w:rPr>
          <w:rFonts w:ascii="Times New Roman" w:hAnsi="Times New Roman" w:cs="Times New Roman"/>
          <w:sz w:val="24"/>
          <w:szCs w:val="24"/>
        </w:rPr>
      </w:pPr>
      <w:r>
        <w:rPr>
          <w:rFonts w:ascii="Times New Roman" w:hAnsi="Times New Roman" w:cs="Times New Roman"/>
          <w:sz w:val="24"/>
          <w:szCs w:val="24"/>
        </w:rPr>
        <w:t>VI</w:t>
      </w:r>
      <w:r w:rsidR="005263E8">
        <w:rPr>
          <w:rFonts w:ascii="Times New Roman" w:hAnsi="Times New Roman" w:cs="Times New Roman"/>
          <w:sz w:val="24"/>
          <w:szCs w:val="24"/>
        </w:rPr>
        <w:t>II</w:t>
      </w:r>
      <w:r>
        <w:rPr>
          <w:rFonts w:ascii="Times New Roman" w:hAnsi="Times New Roman" w:cs="Times New Roman"/>
          <w:sz w:val="24"/>
          <w:szCs w:val="24"/>
        </w:rPr>
        <w:t>. NEXT MEETIN</w:t>
      </w:r>
      <w:r w:rsidR="005263E8">
        <w:rPr>
          <w:rFonts w:ascii="Times New Roman" w:hAnsi="Times New Roman" w:cs="Times New Roman"/>
          <w:sz w:val="24"/>
          <w:szCs w:val="24"/>
        </w:rPr>
        <w:t>G</w:t>
      </w:r>
      <w:r w:rsidR="005263E8">
        <w:rPr>
          <w:rFonts w:ascii="Times New Roman" w:hAnsi="Times New Roman" w:cs="Times New Roman"/>
          <w:sz w:val="24"/>
          <w:szCs w:val="24"/>
        </w:rPr>
        <w:br/>
        <w:t>The next open meeting will be held on April 21, 2020 at 6pm</w:t>
      </w:r>
      <w:r>
        <w:rPr>
          <w:rFonts w:ascii="Times New Roman" w:hAnsi="Times New Roman" w:cs="Times New Roman"/>
          <w:sz w:val="24"/>
          <w:szCs w:val="24"/>
        </w:rPr>
        <w:t xml:space="preserve">. </w:t>
      </w:r>
    </w:p>
    <w:p w:rsidR="005D763A" w:rsidRDefault="004D455F" w:rsidP="00C72ABB">
      <w:pPr>
        <w:rPr>
          <w:rFonts w:ascii="Times New Roman" w:hAnsi="Times New Roman" w:cs="Times New Roman"/>
          <w:sz w:val="24"/>
          <w:szCs w:val="24"/>
        </w:rPr>
      </w:pPr>
      <w:r>
        <w:rPr>
          <w:rFonts w:ascii="Times New Roman" w:hAnsi="Times New Roman" w:cs="Times New Roman"/>
          <w:sz w:val="24"/>
          <w:szCs w:val="24"/>
        </w:rPr>
        <w:t>VI</w:t>
      </w:r>
      <w:r w:rsidR="005263E8">
        <w:rPr>
          <w:rFonts w:ascii="Times New Roman" w:hAnsi="Times New Roman" w:cs="Times New Roman"/>
          <w:sz w:val="24"/>
          <w:szCs w:val="24"/>
        </w:rPr>
        <w:t>V</w:t>
      </w:r>
      <w:r>
        <w:rPr>
          <w:rFonts w:ascii="Times New Roman" w:hAnsi="Times New Roman" w:cs="Times New Roman"/>
          <w:sz w:val="24"/>
          <w:szCs w:val="24"/>
        </w:rPr>
        <w:t>. ADJOURNMENT</w:t>
      </w:r>
      <w:r>
        <w:rPr>
          <w:rFonts w:ascii="Times New Roman" w:hAnsi="Times New Roman" w:cs="Times New Roman"/>
          <w:sz w:val="24"/>
          <w:szCs w:val="24"/>
        </w:rPr>
        <w:br/>
      </w:r>
      <w:bookmarkStart w:id="0" w:name="_GoBack"/>
      <w:bookmarkEnd w:id="0"/>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w:t>
      </w:r>
      <w:r w:rsidR="005D763A">
        <w:rPr>
          <w:rFonts w:ascii="Times New Roman" w:hAnsi="Times New Roman" w:cs="Times New Roman"/>
          <w:sz w:val="24"/>
          <w:szCs w:val="24"/>
        </w:rPr>
        <w:t>being no further business Mr. Thornton declar</w:t>
      </w:r>
      <w:r w:rsidR="00B216AD">
        <w:rPr>
          <w:rFonts w:ascii="Times New Roman" w:hAnsi="Times New Roman" w:cs="Times New Roman"/>
          <w:sz w:val="24"/>
          <w:szCs w:val="24"/>
        </w:rPr>
        <w:t>ed the meeting adjourned at 7:05</w:t>
      </w:r>
      <w:r w:rsidR="005D763A">
        <w:rPr>
          <w:rFonts w:ascii="Times New Roman" w:hAnsi="Times New Roman" w:cs="Times New Roman"/>
          <w:sz w:val="24"/>
          <w:szCs w:val="24"/>
        </w:rPr>
        <w:t xml:space="preserve"> pm. </w:t>
      </w:r>
    </w:p>
    <w:p w:rsidR="00A05DD5" w:rsidRDefault="005263E8" w:rsidP="00C72ABB">
      <w:pPr>
        <w:rPr>
          <w:rFonts w:ascii="Times New Roman" w:hAnsi="Times New Roman" w:cs="Times New Roman"/>
          <w:sz w:val="24"/>
          <w:szCs w:val="24"/>
        </w:rPr>
      </w:pPr>
      <w:r>
        <w:rPr>
          <w:rFonts w:ascii="Times New Roman" w:hAnsi="Times New Roman" w:cs="Times New Roman"/>
          <w:sz w:val="24"/>
          <w:szCs w:val="24"/>
        </w:rPr>
        <w:t xml:space="preserve">X. Executive Director Evaluation: Closed Portion </w:t>
      </w:r>
    </w:p>
    <w:p w:rsidR="00C72FD3" w:rsidRDefault="00C72FD3" w:rsidP="00C72ABB">
      <w:pPr>
        <w:rPr>
          <w:rFonts w:ascii="Times New Roman" w:hAnsi="Times New Roman" w:cs="Times New Roman"/>
          <w:sz w:val="24"/>
          <w:szCs w:val="24"/>
        </w:rPr>
      </w:pPr>
    </w:p>
    <w:p w:rsidR="00C72FD3" w:rsidRDefault="00C72FD3" w:rsidP="00C72ABB">
      <w:pPr>
        <w:rPr>
          <w:rFonts w:ascii="Times New Roman" w:hAnsi="Times New Roman" w:cs="Times New Roman"/>
          <w:sz w:val="24"/>
          <w:szCs w:val="24"/>
        </w:rPr>
      </w:pPr>
    </w:p>
    <w:p w:rsidR="00830100" w:rsidRPr="00765247" w:rsidRDefault="00830100" w:rsidP="00C72ABB">
      <w:pPr>
        <w:rPr>
          <w:rFonts w:ascii="Times New Roman" w:hAnsi="Times New Roman" w:cs="Times New Roman"/>
          <w:sz w:val="24"/>
          <w:szCs w:val="24"/>
        </w:rPr>
      </w:pPr>
      <w:r>
        <w:rPr>
          <w:rFonts w:ascii="Times New Roman" w:hAnsi="Times New Roman" w:cs="Times New Roman"/>
          <w:sz w:val="24"/>
          <w:szCs w:val="24"/>
        </w:rPr>
        <w:br/>
      </w:r>
    </w:p>
    <w:sectPr w:rsidR="00830100" w:rsidRPr="00765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2966"/>
    <w:multiLevelType w:val="hybridMultilevel"/>
    <w:tmpl w:val="BBB0D9B2"/>
    <w:lvl w:ilvl="0" w:tplc="4614C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47"/>
    <w:rsid w:val="00012A1C"/>
    <w:rsid w:val="000236A3"/>
    <w:rsid w:val="00047BE9"/>
    <w:rsid w:val="00054A09"/>
    <w:rsid w:val="00080413"/>
    <w:rsid w:val="000867CD"/>
    <w:rsid w:val="000C6C9A"/>
    <w:rsid w:val="000D3008"/>
    <w:rsid w:val="000D45E4"/>
    <w:rsid w:val="000E7077"/>
    <w:rsid w:val="00123050"/>
    <w:rsid w:val="00150EF6"/>
    <w:rsid w:val="00190875"/>
    <w:rsid w:val="00272C81"/>
    <w:rsid w:val="002A2882"/>
    <w:rsid w:val="002C6E98"/>
    <w:rsid w:val="004357BB"/>
    <w:rsid w:val="00466E4B"/>
    <w:rsid w:val="00473D88"/>
    <w:rsid w:val="004D455F"/>
    <w:rsid w:val="00516DE3"/>
    <w:rsid w:val="005263E8"/>
    <w:rsid w:val="005A6820"/>
    <w:rsid w:val="005D763A"/>
    <w:rsid w:val="005E4AB5"/>
    <w:rsid w:val="00662E7F"/>
    <w:rsid w:val="00694E1E"/>
    <w:rsid w:val="006D737A"/>
    <w:rsid w:val="00713C8E"/>
    <w:rsid w:val="00765247"/>
    <w:rsid w:val="00777293"/>
    <w:rsid w:val="00786ADA"/>
    <w:rsid w:val="007A1347"/>
    <w:rsid w:val="007E4229"/>
    <w:rsid w:val="00827720"/>
    <w:rsid w:val="00830100"/>
    <w:rsid w:val="00851561"/>
    <w:rsid w:val="00884E51"/>
    <w:rsid w:val="008C2CC6"/>
    <w:rsid w:val="008F1BD2"/>
    <w:rsid w:val="00973ECC"/>
    <w:rsid w:val="00A010AA"/>
    <w:rsid w:val="00A05DD5"/>
    <w:rsid w:val="00A47BDB"/>
    <w:rsid w:val="00A52DF4"/>
    <w:rsid w:val="00A94B6D"/>
    <w:rsid w:val="00B216AD"/>
    <w:rsid w:val="00B245B1"/>
    <w:rsid w:val="00B46160"/>
    <w:rsid w:val="00BC32B4"/>
    <w:rsid w:val="00BC7F6B"/>
    <w:rsid w:val="00C1146E"/>
    <w:rsid w:val="00C72ABB"/>
    <w:rsid w:val="00C72FD3"/>
    <w:rsid w:val="00C80B7E"/>
    <w:rsid w:val="00C855CE"/>
    <w:rsid w:val="00C92483"/>
    <w:rsid w:val="00C9459A"/>
    <w:rsid w:val="00CC7B2E"/>
    <w:rsid w:val="00DF20DC"/>
    <w:rsid w:val="00E2131E"/>
    <w:rsid w:val="00E44A04"/>
    <w:rsid w:val="00E824F6"/>
    <w:rsid w:val="00ED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dc:creator>
  <cp:lastModifiedBy>Nailah Bynoe-Seabron</cp:lastModifiedBy>
  <cp:revision>3</cp:revision>
  <dcterms:created xsi:type="dcterms:W3CDTF">2020-02-03T22:11:00Z</dcterms:created>
  <dcterms:modified xsi:type="dcterms:W3CDTF">2020-02-06T21:46:00Z</dcterms:modified>
</cp:coreProperties>
</file>